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E7" w:rsidRDefault="000D1FE7" w:rsidP="000625E4">
      <w:pPr>
        <w:widowControl/>
        <w:jc w:val="center"/>
        <w:outlineLvl w:val="0"/>
        <w:rPr>
          <w:rFonts w:ascii="宋体" w:cs="宋体"/>
          <w:b/>
          <w:kern w:val="0"/>
          <w:sz w:val="28"/>
          <w:szCs w:val="28"/>
        </w:rPr>
      </w:pPr>
      <w:r w:rsidRPr="00DD4A0B">
        <w:rPr>
          <w:rFonts w:ascii="宋体" w:hAnsi="宋体" w:cs="宋体" w:hint="eastAsia"/>
          <w:b/>
          <w:kern w:val="0"/>
          <w:sz w:val="28"/>
          <w:szCs w:val="28"/>
        </w:rPr>
        <w:t>温州职业技术学院</w:t>
      </w:r>
    </w:p>
    <w:p w:rsidR="000D1FE7" w:rsidRDefault="000D1FE7" w:rsidP="000625E4">
      <w:pPr>
        <w:widowControl/>
        <w:jc w:val="center"/>
        <w:outlineLvl w:val="0"/>
        <w:rPr>
          <w:rFonts w:ascii="宋体" w:cs="宋体"/>
          <w:b/>
          <w:kern w:val="0"/>
          <w:sz w:val="28"/>
          <w:szCs w:val="28"/>
        </w:rPr>
      </w:pPr>
      <w:r w:rsidRPr="00DD4A0B">
        <w:rPr>
          <w:rFonts w:ascii="宋体" w:hAnsi="宋体" w:cs="宋体" w:hint="eastAsia"/>
          <w:b/>
          <w:kern w:val="0"/>
          <w:sz w:val="28"/>
          <w:szCs w:val="28"/>
        </w:rPr>
        <w:t>关于</w:t>
      </w:r>
      <w:r>
        <w:rPr>
          <w:rFonts w:ascii="宋体" w:hAnsi="宋体" w:cs="宋体" w:hint="eastAsia"/>
          <w:b/>
          <w:kern w:val="0"/>
          <w:sz w:val="28"/>
          <w:szCs w:val="28"/>
        </w:rPr>
        <w:t>专业课程</w:t>
      </w:r>
      <w:r w:rsidRPr="00DD4A0B">
        <w:rPr>
          <w:rFonts w:ascii="宋体" w:hAnsi="宋体" w:cs="宋体" w:hint="eastAsia"/>
          <w:b/>
          <w:kern w:val="0"/>
          <w:sz w:val="28"/>
          <w:szCs w:val="28"/>
        </w:rPr>
        <w:t>开展</w:t>
      </w:r>
      <w:r>
        <w:rPr>
          <w:rFonts w:ascii="宋体" w:hAnsi="宋体" w:cs="宋体" w:hint="eastAsia"/>
          <w:b/>
          <w:kern w:val="0"/>
          <w:sz w:val="28"/>
          <w:szCs w:val="28"/>
        </w:rPr>
        <w:t>“</w:t>
      </w:r>
      <w:r w:rsidRPr="00DD4A0B">
        <w:rPr>
          <w:rFonts w:ascii="宋体" w:hAnsi="宋体" w:cs="宋体" w:hint="eastAsia"/>
          <w:b/>
          <w:kern w:val="0"/>
          <w:sz w:val="28"/>
          <w:szCs w:val="28"/>
        </w:rPr>
        <w:t>课程思政</w:t>
      </w:r>
      <w:r>
        <w:rPr>
          <w:rFonts w:ascii="宋体" w:hAnsi="宋体" w:cs="宋体" w:hint="eastAsia"/>
          <w:b/>
          <w:kern w:val="0"/>
          <w:sz w:val="28"/>
          <w:szCs w:val="28"/>
        </w:rPr>
        <w:t>”</w:t>
      </w:r>
      <w:r w:rsidRPr="00DD4A0B">
        <w:rPr>
          <w:rFonts w:ascii="宋体" w:hAnsi="宋体" w:cs="宋体" w:hint="eastAsia"/>
          <w:b/>
          <w:kern w:val="0"/>
          <w:sz w:val="28"/>
          <w:szCs w:val="28"/>
        </w:rPr>
        <w:t>改革试点</w:t>
      </w:r>
      <w:r>
        <w:rPr>
          <w:rFonts w:ascii="宋体" w:hAnsi="宋体" w:cs="宋体" w:hint="eastAsia"/>
          <w:b/>
          <w:kern w:val="0"/>
          <w:sz w:val="28"/>
          <w:szCs w:val="28"/>
        </w:rPr>
        <w:t>项目</w:t>
      </w:r>
      <w:r w:rsidRPr="00DD4A0B">
        <w:rPr>
          <w:rFonts w:ascii="宋体" w:hAnsi="宋体" w:cs="宋体" w:hint="eastAsia"/>
          <w:b/>
          <w:kern w:val="0"/>
          <w:sz w:val="28"/>
          <w:szCs w:val="28"/>
        </w:rPr>
        <w:t>申报工作的</w:t>
      </w:r>
    </w:p>
    <w:p w:rsidR="000D1FE7" w:rsidRPr="00DD4A0B" w:rsidRDefault="000D1FE7" w:rsidP="000625E4">
      <w:pPr>
        <w:widowControl/>
        <w:jc w:val="center"/>
        <w:outlineLvl w:val="0"/>
        <w:rPr>
          <w:rFonts w:ascii="宋体" w:cs="宋体"/>
          <w:b/>
          <w:kern w:val="36"/>
          <w:sz w:val="28"/>
          <w:szCs w:val="28"/>
        </w:rPr>
      </w:pPr>
      <w:r w:rsidRPr="00DD4A0B">
        <w:rPr>
          <w:rFonts w:ascii="宋体" w:hAnsi="宋体" w:cs="宋体" w:hint="eastAsia"/>
          <w:b/>
          <w:kern w:val="0"/>
          <w:sz w:val="28"/>
          <w:szCs w:val="28"/>
        </w:rPr>
        <w:t>通知</w:t>
      </w:r>
    </w:p>
    <w:p w:rsidR="000D1FE7" w:rsidRPr="0089050F" w:rsidRDefault="000D1FE7" w:rsidP="000625E4">
      <w:pPr>
        <w:widowControl/>
        <w:spacing w:line="420" w:lineRule="atLeast"/>
        <w:jc w:val="left"/>
        <w:rPr>
          <w:rFonts w:ascii="宋体" w:cs="宋体"/>
          <w:kern w:val="0"/>
          <w:sz w:val="28"/>
          <w:szCs w:val="28"/>
        </w:rPr>
      </w:pPr>
      <w:r w:rsidRPr="0089050F">
        <w:rPr>
          <w:rFonts w:ascii="宋体" w:hAnsi="宋体" w:cs="宋体" w:hint="eastAsia"/>
          <w:kern w:val="0"/>
          <w:sz w:val="28"/>
          <w:szCs w:val="28"/>
        </w:rPr>
        <w:t>各系、瑞安学院：</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为坚持立德树人根本任务，深入学习贯彻全国、全省高校思想政治工作会议精神，进一步推进《温州职业技术学院关于加强和改进新形势下思想政治工作的意见</w:t>
      </w:r>
      <w:r>
        <w:rPr>
          <w:rFonts w:ascii="宋体" w:hAnsi="宋体" w:cs="宋体" w:hint="eastAsia"/>
          <w:kern w:val="0"/>
          <w:sz w:val="28"/>
          <w:szCs w:val="28"/>
        </w:rPr>
        <w:t>》</w:t>
      </w:r>
      <w:r w:rsidRPr="0089050F">
        <w:rPr>
          <w:rFonts w:ascii="宋体" w:hAnsi="宋体" w:cs="宋体" w:hint="eastAsia"/>
          <w:kern w:val="0"/>
          <w:sz w:val="28"/>
          <w:szCs w:val="28"/>
        </w:rPr>
        <w:t>落细落实，探索学院</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教育教学体系建设，充分发挥专业课程的思想教育功能，</w:t>
      </w:r>
      <w:r>
        <w:rPr>
          <w:rFonts w:ascii="宋体" w:hAnsi="宋体" w:cs="宋体" w:hint="eastAsia"/>
          <w:kern w:val="0"/>
          <w:sz w:val="28"/>
          <w:szCs w:val="28"/>
        </w:rPr>
        <w:t>在各系（二级学院）前期探索基础上，经学院研究决定</w:t>
      </w:r>
      <w:r w:rsidRPr="0089050F">
        <w:rPr>
          <w:rFonts w:ascii="宋体" w:hAnsi="宋体" w:cs="宋体" w:hint="eastAsia"/>
          <w:kern w:val="0"/>
          <w:sz w:val="28"/>
          <w:szCs w:val="28"/>
        </w:rPr>
        <w:t>开展专业课</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改革试点</w:t>
      </w:r>
      <w:r>
        <w:rPr>
          <w:rFonts w:ascii="宋体" w:hAnsi="宋体" w:cs="宋体" w:hint="eastAsia"/>
          <w:kern w:val="0"/>
          <w:sz w:val="28"/>
          <w:szCs w:val="28"/>
        </w:rPr>
        <w:t>项目</w:t>
      </w:r>
      <w:r w:rsidRPr="0089050F">
        <w:rPr>
          <w:rFonts w:ascii="宋体" w:hAnsi="宋体" w:cs="宋体" w:hint="eastAsia"/>
          <w:kern w:val="0"/>
          <w:sz w:val="28"/>
          <w:szCs w:val="28"/>
        </w:rPr>
        <w:t>申报工作，现将相关事宜通知如下：</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b/>
          <w:bCs/>
          <w:kern w:val="0"/>
          <w:sz w:val="28"/>
          <w:szCs w:val="28"/>
        </w:rPr>
        <w:t>一、立项宗旨</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本次立项工作旨在鼓励广大专业教师积极投身</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教育教学改革，建设一批充分发挥育人功能的专业课程，</w:t>
      </w:r>
      <w:r>
        <w:rPr>
          <w:rFonts w:ascii="宋体" w:hAnsi="宋体" w:cs="宋体" w:hint="eastAsia"/>
          <w:kern w:val="0"/>
          <w:sz w:val="28"/>
          <w:szCs w:val="28"/>
        </w:rPr>
        <w:t>推动专业</w:t>
      </w:r>
      <w:r w:rsidRPr="0089050F">
        <w:rPr>
          <w:rFonts w:ascii="宋体" w:hAnsi="宋体" w:cs="宋体" w:hint="eastAsia"/>
          <w:kern w:val="0"/>
          <w:sz w:val="28"/>
          <w:szCs w:val="28"/>
        </w:rPr>
        <w:t>课程与思政课程同心同向育人格局的形成，促进“课程思政”制度化、常态化、科学化，</w:t>
      </w:r>
      <w:r>
        <w:rPr>
          <w:rFonts w:ascii="宋体" w:hAnsi="宋体" w:cs="宋体" w:hint="eastAsia"/>
          <w:kern w:val="0"/>
          <w:sz w:val="28"/>
          <w:szCs w:val="28"/>
        </w:rPr>
        <w:t>推进</w:t>
      </w:r>
      <w:r w:rsidRPr="0089050F">
        <w:rPr>
          <w:rFonts w:ascii="宋体" w:hAnsi="宋体" w:cs="宋体" w:hint="eastAsia"/>
          <w:kern w:val="0"/>
          <w:sz w:val="28"/>
          <w:szCs w:val="28"/>
        </w:rPr>
        <w:t>全员育人、全学程育人、全方位育人。</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b/>
          <w:bCs/>
          <w:kern w:val="0"/>
          <w:sz w:val="28"/>
          <w:szCs w:val="28"/>
        </w:rPr>
        <w:t>二、立项原则</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立项课程必须具备价值塑造、能力培养、知识传授三位一体的教学目标，以社会主义核心价值观和中华优秀传统文化教育为灵魂和主线，梳理各门专业课程所蕴含的思想政治教育元素和所承载的思想政治教育功能，实现思想政治教育与知识体系教育的有机统一。</w:t>
      </w:r>
    </w:p>
    <w:p w:rsidR="000D1FE7" w:rsidRPr="0089050F" w:rsidRDefault="000D1FE7" w:rsidP="000625E4">
      <w:pPr>
        <w:widowControl/>
        <w:spacing w:line="420" w:lineRule="atLeast"/>
        <w:ind w:firstLine="480"/>
        <w:jc w:val="left"/>
        <w:rPr>
          <w:rFonts w:ascii="宋体" w:cs="宋体"/>
          <w:b/>
          <w:kern w:val="0"/>
          <w:sz w:val="28"/>
          <w:szCs w:val="28"/>
        </w:rPr>
      </w:pPr>
      <w:r w:rsidRPr="0089050F">
        <w:rPr>
          <w:rFonts w:ascii="宋体" w:hAnsi="宋体" w:cs="宋体"/>
          <w:b/>
          <w:kern w:val="0"/>
          <w:sz w:val="28"/>
          <w:szCs w:val="28"/>
        </w:rPr>
        <w:t>1.</w:t>
      </w:r>
      <w:r w:rsidRPr="0089050F">
        <w:rPr>
          <w:rFonts w:ascii="宋体" w:hAnsi="宋体" w:cs="宋体" w:hint="eastAsia"/>
          <w:b/>
          <w:kern w:val="0"/>
          <w:sz w:val="28"/>
          <w:szCs w:val="28"/>
        </w:rPr>
        <w:t>灌输与渗透相结合</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灌输应注重启发，是能动的认知、认同、内化，而非被动的注入、移植、楔入，更非填鸭式的宣传教育。渗透应注重贴近实际、贴近生活、贴近学生，注重借用时事政治、社会热点、校园生活等生动鲜活的案例与素材。灌输与渗透相结合就是坚持春风化雨的方式，通过不同的选择，从被动、自发的学习转向主动、自觉的领悟。</w:t>
      </w:r>
    </w:p>
    <w:p w:rsidR="000D1FE7" w:rsidRPr="0089050F" w:rsidRDefault="000D1FE7" w:rsidP="000625E4">
      <w:pPr>
        <w:widowControl/>
        <w:spacing w:line="420" w:lineRule="atLeast"/>
        <w:ind w:firstLine="480"/>
        <w:jc w:val="left"/>
        <w:rPr>
          <w:rFonts w:ascii="宋体" w:cs="宋体"/>
          <w:b/>
          <w:kern w:val="0"/>
          <w:sz w:val="28"/>
          <w:szCs w:val="28"/>
        </w:rPr>
      </w:pPr>
      <w:r w:rsidRPr="0089050F">
        <w:rPr>
          <w:rFonts w:ascii="宋体" w:hAnsi="宋体" w:cs="宋体"/>
          <w:b/>
          <w:kern w:val="0"/>
          <w:sz w:val="28"/>
          <w:szCs w:val="28"/>
        </w:rPr>
        <w:t>2.</w:t>
      </w:r>
      <w:r w:rsidRPr="0089050F">
        <w:rPr>
          <w:rFonts w:ascii="宋体" w:hAnsi="宋体" w:cs="宋体" w:hint="eastAsia"/>
          <w:b/>
          <w:kern w:val="0"/>
          <w:sz w:val="28"/>
          <w:szCs w:val="28"/>
        </w:rPr>
        <w:t>理论与实际相结合</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课程思政”教育元素，不是从抽象的理论概念中逻辑地推论出来的，而是应从社会实际中寻找，从各学科的知识与社会实践结合点中去寻找，不是从理论逻辑出发来解释实践，而是从社会实践出发来解释理论的形成。坚持理论与实际相结合，因事而化、因时而进、因势而新。</w:t>
      </w:r>
    </w:p>
    <w:p w:rsidR="000D1FE7" w:rsidRPr="0089050F" w:rsidRDefault="000D1FE7" w:rsidP="000625E4">
      <w:pPr>
        <w:widowControl/>
        <w:spacing w:line="420" w:lineRule="atLeast"/>
        <w:ind w:firstLine="480"/>
        <w:jc w:val="left"/>
        <w:rPr>
          <w:rFonts w:ascii="宋体" w:cs="宋体"/>
          <w:b/>
          <w:kern w:val="0"/>
          <w:sz w:val="28"/>
          <w:szCs w:val="28"/>
        </w:rPr>
      </w:pPr>
      <w:r w:rsidRPr="0089050F">
        <w:rPr>
          <w:rFonts w:ascii="宋体" w:hAnsi="宋体" w:cs="宋体"/>
          <w:b/>
          <w:kern w:val="0"/>
          <w:sz w:val="28"/>
          <w:szCs w:val="28"/>
        </w:rPr>
        <w:t>3.</w:t>
      </w:r>
      <w:r w:rsidRPr="0089050F">
        <w:rPr>
          <w:rFonts w:ascii="宋体" w:hAnsi="宋体" w:cs="宋体" w:hint="eastAsia"/>
          <w:b/>
          <w:kern w:val="0"/>
          <w:sz w:val="28"/>
          <w:szCs w:val="28"/>
        </w:rPr>
        <w:t>历史与现实相结合</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历史是过去的现实，是现实的前身，现实是历史的延伸，是未来的历史。“课程思政”的教学设计，从纵向历史与横向现实的维度出发，通过认识世界与中国发展的大势比较、中国特色与国际的比较、历史使命与时代责任的比较，使思政教育元素既源于历史又基于现实，既传承历史血脉又体现与时俱进。</w:t>
      </w:r>
    </w:p>
    <w:p w:rsidR="000D1FE7" w:rsidRPr="0089050F" w:rsidRDefault="000D1FE7" w:rsidP="000625E4">
      <w:pPr>
        <w:widowControl/>
        <w:spacing w:line="420" w:lineRule="atLeast"/>
        <w:ind w:firstLine="480"/>
        <w:jc w:val="left"/>
        <w:rPr>
          <w:rFonts w:ascii="宋体" w:cs="宋体"/>
          <w:b/>
          <w:kern w:val="0"/>
          <w:sz w:val="28"/>
          <w:szCs w:val="28"/>
        </w:rPr>
      </w:pPr>
      <w:r w:rsidRPr="0089050F">
        <w:rPr>
          <w:rFonts w:ascii="宋体" w:hAnsi="宋体" w:cs="宋体"/>
          <w:b/>
          <w:kern w:val="0"/>
          <w:sz w:val="28"/>
          <w:szCs w:val="28"/>
        </w:rPr>
        <w:t>4</w:t>
      </w:r>
      <w:r w:rsidRPr="0089050F">
        <w:rPr>
          <w:rFonts w:ascii="宋体" w:cs="宋体"/>
          <w:b/>
          <w:kern w:val="0"/>
          <w:sz w:val="28"/>
          <w:szCs w:val="28"/>
        </w:rPr>
        <w:t>.</w:t>
      </w:r>
      <w:r w:rsidRPr="0089050F">
        <w:rPr>
          <w:rFonts w:ascii="宋体" w:hAnsi="宋体" w:cs="宋体" w:hint="eastAsia"/>
          <w:b/>
          <w:kern w:val="0"/>
          <w:sz w:val="28"/>
          <w:szCs w:val="28"/>
        </w:rPr>
        <w:t>共性与个性相结合</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任何事物的发展都是共性与个性的结合、统一性与差异性的融洽。就思想政治教育而言，教育目的的价值取向是一种共性、统一性，个体的独特体验则是事物的个性、差异性。“课程思政”教学设计，必须遵循共性与个性相结合的原则，既注重教学内容的价值取向，也应遵循学生在学习过程中的独特体验，既要有针对个体的价值引导，也要有面向群体的价值普及。</w:t>
      </w:r>
    </w:p>
    <w:p w:rsidR="000D1FE7" w:rsidRPr="0089050F" w:rsidRDefault="000D1FE7" w:rsidP="000625E4">
      <w:pPr>
        <w:widowControl/>
        <w:spacing w:line="420" w:lineRule="atLeast"/>
        <w:ind w:firstLine="480"/>
        <w:jc w:val="left"/>
        <w:rPr>
          <w:rFonts w:ascii="宋体" w:cs="宋体"/>
          <w:b/>
          <w:kern w:val="0"/>
          <w:sz w:val="28"/>
          <w:szCs w:val="28"/>
        </w:rPr>
      </w:pPr>
      <w:r w:rsidRPr="0089050F">
        <w:rPr>
          <w:rFonts w:ascii="宋体" w:hAnsi="宋体" w:cs="宋体" w:hint="eastAsia"/>
          <w:b/>
          <w:kern w:val="0"/>
          <w:sz w:val="28"/>
          <w:szCs w:val="28"/>
        </w:rPr>
        <w:t>三、立项要求</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专业课程开展</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改革试点</w:t>
      </w:r>
      <w:r>
        <w:rPr>
          <w:rFonts w:ascii="宋体" w:hAnsi="宋体" w:cs="宋体" w:hint="eastAsia"/>
          <w:kern w:val="0"/>
          <w:sz w:val="28"/>
          <w:szCs w:val="28"/>
        </w:rPr>
        <w:t>是一项整体工程</w:t>
      </w:r>
      <w:r w:rsidRPr="0089050F">
        <w:rPr>
          <w:rFonts w:ascii="宋体" w:hAnsi="宋体" w:cs="宋体" w:hint="eastAsia"/>
          <w:kern w:val="0"/>
          <w:sz w:val="28"/>
          <w:szCs w:val="28"/>
        </w:rPr>
        <w:t>，需要课程所属专业和系（二级学院）的共同参与和支持</w:t>
      </w:r>
      <w:r>
        <w:rPr>
          <w:rFonts w:ascii="宋体" w:hAnsi="宋体" w:cs="宋体" w:hint="eastAsia"/>
          <w:kern w:val="0"/>
          <w:sz w:val="28"/>
          <w:szCs w:val="28"/>
        </w:rPr>
        <w:t>，在全系（二级学院）形成改革氛围。</w:t>
      </w:r>
      <w:r w:rsidRPr="0089050F">
        <w:rPr>
          <w:rFonts w:ascii="宋体" w:hAnsi="宋体" w:cs="宋体" w:hint="eastAsia"/>
          <w:kern w:val="0"/>
          <w:sz w:val="28"/>
          <w:szCs w:val="28"/>
        </w:rPr>
        <w:t>意向申报</w:t>
      </w:r>
      <w:r>
        <w:rPr>
          <w:rFonts w:ascii="宋体" w:hAnsi="宋体" w:cs="宋体" w:hint="eastAsia"/>
          <w:kern w:val="0"/>
          <w:sz w:val="28"/>
          <w:szCs w:val="28"/>
        </w:rPr>
        <w:t>立项</w:t>
      </w:r>
      <w:r w:rsidRPr="0089050F">
        <w:rPr>
          <w:rFonts w:ascii="宋体" w:hAnsi="宋体" w:cs="宋体" w:hint="eastAsia"/>
          <w:kern w:val="0"/>
          <w:sz w:val="28"/>
          <w:szCs w:val="28"/>
        </w:rPr>
        <w:t>的课程，应从系（二级学院）、专业教研室、授课专业教师三个层面层层推进、环环相扣，共同作好立项课程的</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改革工作。</w:t>
      </w:r>
    </w:p>
    <w:p w:rsidR="000D1FE7" w:rsidRPr="0089050F" w:rsidRDefault="000D1FE7" w:rsidP="000625E4">
      <w:pPr>
        <w:widowControl/>
        <w:spacing w:line="420" w:lineRule="atLeast"/>
        <w:ind w:firstLine="480"/>
        <w:jc w:val="left"/>
        <w:rPr>
          <w:rFonts w:ascii="宋体" w:cs="宋体"/>
          <w:b/>
          <w:kern w:val="0"/>
          <w:sz w:val="28"/>
          <w:szCs w:val="28"/>
        </w:rPr>
      </w:pPr>
      <w:r w:rsidRPr="0089050F">
        <w:rPr>
          <w:rFonts w:ascii="宋体" w:hAnsi="宋体" w:cs="宋体" w:hint="eastAsia"/>
          <w:b/>
          <w:kern w:val="0"/>
          <w:sz w:val="28"/>
          <w:szCs w:val="28"/>
        </w:rPr>
        <w:t>系、二级学院层面：</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1.</w:t>
      </w:r>
      <w:r w:rsidRPr="0089050F">
        <w:rPr>
          <w:rFonts w:ascii="宋体" w:hAnsi="宋体" w:cs="宋体" w:hint="eastAsia"/>
          <w:kern w:val="0"/>
          <w:sz w:val="28"/>
          <w:szCs w:val="28"/>
        </w:rPr>
        <w:t>在本系（二级学院）人才培养规划中融入</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，明确不同专业、不同课程的</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具体育人元素和预期目标。</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2.</w:t>
      </w:r>
      <w:r>
        <w:rPr>
          <w:rFonts w:ascii="宋体" w:hAnsi="宋体" w:cs="宋体" w:hint="eastAsia"/>
          <w:kern w:val="0"/>
          <w:sz w:val="28"/>
          <w:szCs w:val="28"/>
        </w:rPr>
        <w:t>组织师生围绕“</w:t>
      </w:r>
      <w:r w:rsidRPr="0089050F">
        <w:rPr>
          <w:rFonts w:ascii="宋体" w:hAnsi="宋体" w:cs="宋体" w:hint="eastAsia"/>
          <w:kern w:val="0"/>
          <w:sz w:val="28"/>
          <w:szCs w:val="28"/>
        </w:rPr>
        <w:t>课程思政</w:t>
      </w:r>
      <w:r>
        <w:rPr>
          <w:rFonts w:ascii="宋体" w:hAnsi="宋体" w:cs="宋体" w:hint="eastAsia"/>
          <w:kern w:val="0"/>
          <w:sz w:val="28"/>
          <w:szCs w:val="28"/>
        </w:rPr>
        <w:t>”定期开展</w:t>
      </w:r>
      <w:r w:rsidRPr="0089050F">
        <w:rPr>
          <w:rFonts w:ascii="宋体" w:hAnsi="宋体" w:cs="宋体" w:hint="eastAsia"/>
          <w:kern w:val="0"/>
          <w:sz w:val="28"/>
          <w:szCs w:val="28"/>
        </w:rPr>
        <w:t>座谈、交流，不断完善和改进本系（二级学院）</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的载体、方法和路径。</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3.</w:t>
      </w:r>
      <w:r w:rsidRPr="0089050F">
        <w:rPr>
          <w:rFonts w:ascii="宋体" w:hAnsi="宋体" w:cs="宋体" w:hint="eastAsia"/>
          <w:kern w:val="0"/>
          <w:sz w:val="28"/>
          <w:szCs w:val="28"/>
        </w:rPr>
        <w:t>在</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工作总结中，汇集广大教师的</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具体案例、提炼做法经验、开展典型交流。</w:t>
      </w:r>
    </w:p>
    <w:p w:rsidR="000D1FE7" w:rsidRPr="0089050F" w:rsidRDefault="000D1FE7" w:rsidP="000625E4">
      <w:pPr>
        <w:widowControl/>
        <w:spacing w:line="420" w:lineRule="atLeast"/>
        <w:ind w:firstLine="480"/>
        <w:jc w:val="left"/>
        <w:rPr>
          <w:rFonts w:ascii="宋体" w:cs="宋体"/>
          <w:b/>
          <w:kern w:val="0"/>
          <w:sz w:val="28"/>
          <w:szCs w:val="28"/>
        </w:rPr>
      </w:pPr>
      <w:r w:rsidRPr="0089050F">
        <w:rPr>
          <w:rFonts w:ascii="宋体" w:hAnsi="宋体" w:cs="宋体" w:hint="eastAsia"/>
          <w:b/>
          <w:kern w:val="0"/>
          <w:sz w:val="28"/>
          <w:szCs w:val="28"/>
        </w:rPr>
        <w:t>专业教研室层面：</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4.</w:t>
      </w:r>
      <w:r w:rsidRPr="0089050F">
        <w:rPr>
          <w:rFonts w:ascii="宋体" w:hAnsi="宋体" w:cs="宋体" w:hint="eastAsia"/>
          <w:kern w:val="0"/>
          <w:sz w:val="28"/>
          <w:szCs w:val="28"/>
        </w:rPr>
        <w:t>在专业人才培养方案中，明确不同课程的</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要求和具体路径。</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5.</w:t>
      </w:r>
      <w:r w:rsidRPr="0089050F">
        <w:rPr>
          <w:rFonts w:ascii="宋体" w:hAnsi="宋体" w:cs="宋体" w:hint="eastAsia"/>
          <w:kern w:val="0"/>
          <w:sz w:val="28"/>
          <w:szCs w:val="28"/>
        </w:rPr>
        <w:t>在教学安排上，挖掘具有思政教育、德育功能的课程或课程章节，达到与立项课程协同推进的效果。</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6.</w:t>
      </w:r>
      <w:r w:rsidRPr="0089050F">
        <w:rPr>
          <w:rFonts w:ascii="宋体" w:hAnsi="宋体" w:cs="宋体" w:hint="eastAsia"/>
          <w:kern w:val="0"/>
          <w:sz w:val="28"/>
          <w:szCs w:val="28"/>
        </w:rPr>
        <w:t>要定期组织本专业教师开展</w:t>
      </w:r>
      <w:r>
        <w:rPr>
          <w:rFonts w:ascii="宋体" w:hAnsi="宋体" w:cs="宋体" w:hint="eastAsia"/>
          <w:kern w:val="0"/>
          <w:sz w:val="28"/>
          <w:szCs w:val="28"/>
        </w:rPr>
        <w:t>集中“</w:t>
      </w:r>
      <w:r w:rsidRPr="0089050F">
        <w:rPr>
          <w:rFonts w:ascii="宋体" w:hAnsi="宋体" w:cs="宋体" w:hint="eastAsia"/>
          <w:kern w:val="0"/>
          <w:sz w:val="28"/>
          <w:szCs w:val="28"/>
        </w:rPr>
        <w:t>备课会</w:t>
      </w:r>
      <w:r>
        <w:rPr>
          <w:rFonts w:ascii="宋体" w:hAnsi="宋体" w:cs="宋体" w:hint="eastAsia"/>
          <w:kern w:val="0"/>
          <w:sz w:val="28"/>
          <w:szCs w:val="28"/>
        </w:rPr>
        <w:t>”</w:t>
      </w:r>
      <w:r w:rsidRPr="0089050F">
        <w:rPr>
          <w:rFonts w:ascii="宋体" w:hAnsi="宋体" w:cs="宋体" w:hint="eastAsia"/>
          <w:kern w:val="0"/>
          <w:sz w:val="28"/>
          <w:szCs w:val="28"/>
        </w:rPr>
        <w:t>，探讨各课程各章节特别是立项课程的</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具体作法。</w:t>
      </w:r>
    </w:p>
    <w:p w:rsidR="000D1FE7" w:rsidRPr="0089050F" w:rsidRDefault="000D1FE7" w:rsidP="000625E4">
      <w:pPr>
        <w:widowControl/>
        <w:spacing w:line="420" w:lineRule="atLeast"/>
        <w:ind w:firstLine="480"/>
        <w:jc w:val="left"/>
        <w:rPr>
          <w:rFonts w:ascii="宋体" w:cs="宋体"/>
          <w:b/>
          <w:kern w:val="0"/>
          <w:sz w:val="28"/>
          <w:szCs w:val="28"/>
        </w:rPr>
      </w:pPr>
      <w:r w:rsidRPr="0089050F">
        <w:rPr>
          <w:rFonts w:ascii="宋体" w:hAnsi="宋体" w:cs="宋体" w:hint="eastAsia"/>
          <w:b/>
          <w:kern w:val="0"/>
          <w:sz w:val="28"/>
          <w:szCs w:val="28"/>
        </w:rPr>
        <w:t>授课教师层面：</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7.</w:t>
      </w:r>
      <w:r w:rsidRPr="0089050F">
        <w:rPr>
          <w:rFonts w:ascii="宋体" w:hAnsi="宋体" w:cs="宋体" w:hint="eastAsia"/>
          <w:kern w:val="0"/>
          <w:sz w:val="28"/>
          <w:szCs w:val="28"/>
        </w:rPr>
        <w:t>在授课过程中，可融入与课程内容相关的如</w:t>
      </w:r>
      <w:r>
        <w:rPr>
          <w:rFonts w:ascii="宋体" w:hAnsi="宋体" w:cs="宋体" w:hint="eastAsia"/>
          <w:kern w:val="0"/>
          <w:sz w:val="28"/>
          <w:szCs w:val="28"/>
        </w:rPr>
        <w:t>历史</w:t>
      </w:r>
      <w:r w:rsidRPr="0089050F">
        <w:rPr>
          <w:rFonts w:ascii="宋体" w:hAnsi="宋体" w:cs="宋体" w:hint="eastAsia"/>
          <w:kern w:val="0"/>
          <w:sz w:val="28"/>
          <w:szCs w:val="28"/>
        </w:rPr>
        <w:t>典故、时政新闻、社会热点、身边优秀典型等元素，引导学生</w:t>
      </w:r>
      <w:r>
        <w:rPr>
          <w:rFonts w:ascii="宋体" w:hAnsi="宋体" w:cs="宋体" w:hint="eastAsia"/>
          <w:kern w:val="0"/>
          <w:sz w:val="28"/>
          <w:szCs w:val="28"/>
        </w:rPr>
        <w:t>弘扬</w:t>
      </w:r>
      <w:r w:rsidRPr="0089050F">
        <w:rPr>
          <w:rFonts w:ascii="宋体" w:hAnsi="宋体" w:cs="宋体" w:hint="eastAsia"/>
          <w:kern w:val="0"/>
          <w:sz w:val="28"/>
          <w:szCs w:val="28"/>
        </w:rPr>
        <w:t>社会主义核心价值观，关心国家和社会发展。</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8.</w:t>
      </w:r>
      <w:r w:rsidRPr="0089050F">
        <w:rPr>
          <w:rFonts w:ascii="宋体" w:hAnsi="宋体" w:cs="宋体" w:hint="eastAsia"/>
          <w:kern w:val="0"/>
          <w:sz w:val="28"/>
          <w:szCs w:val="28"/>
        </w:rPr>
        <w:t>在课堂管理中，可引入企业管理制度、法律法规等规章，可通过表扬、曝光等手段，开展纪律管理、秩序管理、场地卫生管理，开展文明礼仪、行为规范和习惯养成教育，引导学生强化纪律意识、文明意识，养成良好习惯。</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9.</w:t>
      </w:r>
      <w:r w:rsidRPr="0089050F">
        <w:rPr>
          <w:rFonts w:ascii="宋体" w:hAnsi="宋体" w:cs="宋体" w:hint="eastAsia"/>
          <w:kern w:val="0"/>
          <w:sz w:val="28"/>
          <w:szCs w:val="28"/>
        </w:rPr>
        <w:t>在课堂互动中，可结合具体情况恰当融入点评、点赞，引导学生树立正确人生观、价值观。</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10.</w:t>
      </w:r>
      <w:r w:rsidRPr="0089050F">
        <w:rPr>
          <w:rFonts w:ascii="宋体" w:hAnsi="宋体" w:cs="宋体" w:hint="eastAsia"/>
          <w:kern w:val="0"/>
          <w:sz w:val="28"/>
          <w:szCs w:val="28"/>
        </w:rPr>
        <w:t>在作业批改中，可适当增加对学生课堂表现、专业知识掌握情况、日常行为的点评和引导，拓宽师生互动交流载体，引导学生向上向善、勤学律己。</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b/>
          <w:bCs/>
          <w:kern w:val="0"/>
          <w:sz w:val="28"/>
          <w:szCs w:val="28"/>
        </w:rPr>
        <w:t>四、立项指南</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b/>
          <w:bCs/>
          <w:kern w:val="0"/>
          <w:sz w:val="28"/>
          <w:szCs w:val="28"/>
        </w:rPr>
        <w:t>1.</w:t>
      </w:r>
      <w:r w:rsidRPr="0089050F">
        <w:rPr>
          <w:rFonts w:ascii="宋体" w:hAnsi="宋体" w:cs="宋体" w:hint="eastAsia"/>
          <w:b/>
          <w:bCs/>
          <w:kern w:val="0"/>
          <w:sz w:val="28"/>
          <w:szCs w:val="28"/>
        </w:rPr>
        <w:t>项目建设要求</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结合课程实际</w:t>
      </w:r>
      <w:r w:rsidRPr="0089050F">
        <w:rPr>
          <w:rFonts w:ascii="宋体" w:cs="宋体"/>
          <w:kern w:val="0"/>
          <w:sz w:val="28"/>
          <w:szCs w:val="28"/>
        </w:rPr>
        <w:t>,</w:t>
      </w:r>
      <w:r w:rsidRPr="0089050F">
        <w:rPr>
          <w:rFonts w:ascii="宋体" w:hAnsi="宋体" w:cs="宋体" w:hint="eastAsia"/>
          <w:kern w:val="0"/>
          <w:sz w:val="28"/>
          <w:szCs w:val="28"/>
        </w:rPr>
        <w:t>将思政教育纳入课程教学目标</w:t>
      </w:r>
      <w:r w:rsidRPr="0089050F">
        <w:rPr>
          <w:rFonts w:ascii="宋体" w:cs="宋体"/>
          <w:kern w:val="0"/>
          <w:sz w:val="28"/>
          <w:szCs w:val="28"/>
        </w:rPr>
        <w:t>,</w:t>
      </w:r>
      <w:r w:rsidRPr="0089050F">
        <w:rPr>
          <w:rFonts w:ascii="宋体" w:hAnsi="宋体" w:cs="宋体" w:hint="eastAsia"/>
          <w:kern w:val="0"/>
          <w:sz w:val="28"/>
          <w:szCs w:val="28"/>
        </w:rPr>
        <w:t>在教学过程中，深入挖掘本课程的思政内涵，修订完善课程</w:t>
      </w:r>
      <w:r>
        <w:rPr>
          <w:rFonts w:ascii="宋体" w:hAnsi="宋体" w:cs="宋体" w:hint="eastAsia"/>
          <w:kern w:val="0"/>
          <w:sz w:val="28"/>
          <w:szCs w:val="28"/>
        </w:rPr>
        <w:t>整体设计方案</w:t>
      </w:r>
      <w:r w:rsidRPr="0089050F">
        <w:rPr>
          <w:rFonts w:ascii="宋体" w:hAnsi="宋体" w:cs="宋体" w:hint="eastAsia"/>
          <w:kern w:val="0"/>
          <w:sz w:val="28"/>
          <w:szCs w:val="28"/>
        </w:rPr>
        <w:t>，改革教学方式方法</w:t>
      </w:r>
      <w:r w:rsidRPr="0089050F">
        <w:rPr>
          <w:rFonts w:ascii="宋体" w:cs="宋体"/>
          <w:kern w:val="0"/>
          <w:sz w:val="28"/>
          <w:szCs w:val="28"/>
        </w:rPr>
        <w:t>,</w:t>
      </w:r>
      <w:r w:rsidRPr="0089050F">
        <w:rPr>
          <w:rFonts w:ascii="宋体" w:hAnsi="宋体" w:cs="宋体" w:hint="eastAsia"/>
          <w:kern w:val="0"/>
          <w:sz w:val="28"/>
          <w:szCs w:val="28"/>
        </w:rPr>
        <w:t>丰富</w:t>
      </w:r>
      <w:r>
        <w:rPr>
          <w:rFonts w:ascii="宋体" w:hAnsi="宋体" w:cs="宋体" w:hint="eastAsia"/>
          <w:kern w:val="0"/>
          <w:sz w:val="28"/>
          <w:szCs w:val="28"/>
        </w:rPr>
        <w:t>“</w:t>
      </w:r>
      <w:r w:rsidRPr="0089050F">
        <w:rPr>
          <w:rFonts w:ascii="宋体" w:hAnsi="宋体" w:cs="宋体" w:hint="eastAsia"/>
          <w:kern w:val="0"/>
          <w:sz w:val="28"/>
          <w:szCs w:val="28"/>
        </w:rPr>
        <w:t>课程思政</w:t>
      </w:r>
      <w:r>
        <w:rPr>
          <w:rFonts w:ascii="宋体" w:hAnsi="宋体" w:cs="宋体" w:hint="eastAsia"/>
          <w:kern w:val="0"/>
          <w:sz w:val="28"/>
          <w:szCs w:val="28"/>
        </w:rPr>
        <w:t>”</w:t>
      </w:r>
      <w:r w:rsidRPr="0089050F">
        <w:rPr>
          <w:rFonts w:ascii="宋体" w:hAnsi="宋体" w:cs="宋体" w:hint="eastAsia"/>
          <w:kern w:val="0"/>
          <w:sz w:val="28"/>
          <w:szCs w:val="28"/>
        </w:rPr>
        <w:t>教学资源</w:t>
      </w:r>
      <w:r w:rsidRPr="0089050F">
        <w:rPr>
          <w:rFonts w:ascii="宋体" w:cs="宋体"/>
          <w:kern w:val="0"/>
          <w:sz w:val="28"/>
          <w:szCs w:val="28"/>
        </w:rPr>
        <w:t>,</w:t>
      </w:r>
      <w:r w:rsidRPr="0089050F">
        <w:rPr>
          <w:rFonts w:ascii="宋体" w:hAnsi="宋体" w:cs="宋体" w:hint="eastAsia"/>
          <w:kern w:val="0"/>
          <w:sz w:val="28"/>
          <w:szCs w:val="28"/>
        </w:rPr>
        <w:t>改革课程考核方式方法。</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b/>
          <w:bCs/>
          <w:kern w:val="0"/>
          <w:sz w:val="28"/>
          <w:szCs w:val="28"/>
        </w:rPr>
        <w:t>2.</w:t>
      </w:r>
      <w:r w:rsidRPr="0089050F">
        <w:rPr>
          <w:rFonts w:ascii="宋体" w:hAnsi="宋体" w:cs="宋体" w:hint="eastAsia"/>
          <w:b/>
          <w:bCs/>
          <w:kern w:val="0"/>
          <w:sz w:val="28"/>
          <w:szCs w:val="28"/>
        </w:rPr>
        <w:t>项目建设成果</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⑴</w:t>
      </w:r>
      <w:r>
        <w:rPr>
          <w:rFonts w:ascii="宋体" w:hAnsi="宋体" w:cs="宋体" w:hint="eastAsia"/>
          <w:kern w:val="0"/>
          <w:sz w:val="28"/>
          <w:szCs w:val="28"/>
        </w:rPr>
        <w:t>完善课程整体设计</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课程</w:t>
      </w:r>
      <w:r>
        <w:rPr>
          <w:rFonts w:ascii="宋体" w:hAnsi="宋体" w:cs="宋体" w:hint="eastAsia"/>
          <w:kern w:val="0"/>
          <w:sz w:val="28"/>
          <w:szCs w:val="28"/>
        </w:rPr>
        <w:t>设计</w:t>
      </w:r>
      <w:r w:rsidRPr="0089050F">
        <w:rPr>
          <w:rFonts w:ascii="宋体" w:hAnsi="宋体" w:cs="宋体" w:hint="eastAsia"/>
          <w:kern w:val="0"/>
          <w:sz w:val="28"/>
          <w:szCs w:val="28"/>
        </w:rPr>
        <w:t>须确立价值塑造、能力培养、知识传授三位一体的课程目标，并结合课程教学内容实际，明确思想政治教育的融入点、教学方法和载体途径，以及如何评价德育渗透的教学成效。</w:t>
      </w:r>
    </w:p>
    <w:p w:rsidR="000D1FE7" w:rsidRPr="0089050F" w:rsidRDefault="000D1FE7" w:rsidP="000625E4">
      <w:pPr>
        <w:widowControl/>
        <w:spacing w:line="420" w:lineRule="atLeast"/>
        <w:ind w:firstLine="480"/>
        <w:jc w:val="left"/>
        <w:rPr>
          <w:rFonts w:ascii="宋体" w:cs="宋体"/>
          <w:kern w:val="0"/>
          <w:sz w:val="28"/>
          <w:szCs w:val="28"/>
        </w:rPr>
      </w:pPr>
      <w:r>
        <w:rPr>
          <w:rFonts w:ascii="宋体" w:hAnsi="宋体" w:cs="宋体" w:hint="eastAsia"/>
          <w:kern w:val="0"/>
          <w:sz w:val="28"/>
          <w:szCs w:val="28"/>
        </w:rPr>
        <w:t>课程设计</w:t>
      </w:r>
      <w:r w:rsidRPr="0089050F">
        <w:rPr>
          <w:rFonts w:ascii="宋体" w:hAnsi="宋体" w:cs="宋体" w:hint="eastAsia"/>
          <w:kern w:val="0"/>
          <w:sz w:val="28"/>
          <w:szCs w:val="28"/>
        </w:rPr>
        <w:t>应在本课程原</w:t>
      </w:r>
      <w:r>
        <w:rPr>
          <w:rFonts w:ascii="宋体" w:hAnsi="宋体" w:cs="宋体" w:hint="eastAsia"/>
          <w:kern w:val="0"/>
          <w:sz w:val="28"/>
          <w:szCs w:val="28"/>
        </w:rPr>
        <w:t>课程设计方案基础上</w:t>
      </w:r>
      <w:r w:rsidRPr="0089050F">
        <w:rPr>
          <w:rFonts w:ascii="宋体" w:hAnsi="宋体" w:cs="宋体" w:hint="eastAsia"/>
          <w:kern w:val="0"/>
          <w:sz w:val="28"/>
          <w:szCs w:val="28"/>
        </w:rPr>
        <w:t>注重思政教育与专业教育的有机衔接和融合。</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⑵</w:t>
      </w:r>
      <w:r>
        <w:rPr>
          <w:rFonts w:ascii="宋体" w:hAnsi="宋体" w:cs="宋体" w:hint="eastAsia"/>
          <w:kern w:val="0"/>
          <w:sz w:val="28"/>
          <w:szCs w:val="28"/>
        </w:rPr>
        <w:t>课程新教案</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根据上述</w:t>
      </w:r>
      <w:r>
        <w:rPr>
          <w:rFonts w:ascii="宋体" w:hAnsi="宋体" w:cs="宋体" w:hint="eastAsia"/>
          <w:kern w:val="0"/>
          <w:sz w:val="28"/>
          <w:szCs w:val="28"/>
        </w:rPr>
        <w:t>课程设计方案，撰写能体现“课程思政”特点的新教案</w:t>
      </w:r>
      <w:r w:rsidRPr="0089050F">
        <w:rPr>
          <w:rFonts w:ascii="宋体" w:hAnsi="宋体" w:cs="宋体" w:hint="eastAsia"/>
          <w:kern w:val="0"/>
          <w:sz w:val="28"/>
          <w:szCs w:val="28"/>
        </w:rPr>
        <w:t>。</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kern w:val="0"/>
          <w:sz w:val="28"/>
          <w:szCs w:val="28"/>
        </w:rPr>
        <w:t>⑶一套典型案例</w:t>
      </w:r>
      <w:r>
        <w:rPr>
          <w:rFonts w:ascii="宋体" w:hAnsi="宋体" w:cs="宋体" w:hint="eastAsia"/>
          <w:kern w:val="0"/>
          <w:sz w:val="28"/>
          <w:szCs w:val="28"/>
        </w:rPr>
        <w:t>库</w:t>
      </w:r>
      <w:r w:rsidRPr="0089050F">
        <w:rPr>
          <w:rFonts w:ascii="宋体" w:hAnsi="宋体" w:cs="宋体" w:hint="eastAsia"/>
          <w:kern w:val="0"/>
          <w:sz w:val="28"/>
          <w:szCs w:val="28"/>
        </w:rPr>
        <w:t>及体现改革成效材料</w:t>
      </w:r>
    </w:p>
    <w:p w:rsidR="000D1FE7" w:rsidRPr="0089050F" w:rsidRDefault="000D1FE7" w:rsidP="000625E4">
      <w:pPr>
        <w:widowControl/>
        <w:spacing w:line="420" w:lineRule="atLeast"/>
        <w:ind w:firstLine="480"/>
        <w:jc w:val="left"/>
        <w:rPr>
          <w:rFonts w:ascii="宋体" w:cs="宋体"/>
          <w:kern w:val="0"/>
          <w:sz w:val="28"/>
          <w:szCs w:val="28"/>
        </w:rPr>
      </w:pPr>
      <w:r>
        <w:rPr>
          <w:rFonts w:ascii="宋体" w:hAnsi="宋体" w:cs="宋体" w:hint="eastAsia"/>
          <w:kern w:val="0"/>
          <w:sz w:val="28"/>
          <w:szCs w:val="28"/>
        </w:rPr>
        <w:t>本课程开展“课程思政”的若干典型案例（</w:t>
      </w:r>
      <w:r w:rsidRPr="0089050F">
        <w:rPr>
          <w:rFonts w:ascii="宋体" w:hAnsi="宋体" w:cs="宋体" w:hint="eastAsia"/>
          <w:kern w:val="0"/>
          <w:sz w:val="28"/>
          <w:szCs w:val="28"/>
        </w:rPr>
        <w:t>包含视频、照片、文字等多种形式）；本课程学生的反馈及感悟，</w:t>
      </w:r>
      <w:r>
        <w:rPr>
          <w:rFonts w:ascii="宋体" w:hAnsi="宋体" w:cs="宋体" w:hint="eastAsia"/>
          <w:kern w:val="0"/>
          <w:sz w:val="28"/>
          <w:szCs w:val="28"/>
        </w:rPr>
        <w:t>课程改革实施效果评价，</w:t>
      </w:r>
      <w:r w:rsidRPr="0089050F">
        <w:rPr>
          <w:rFonts w:ascii="宋体" w:hAnsi="宋体" w:cs="宋体" w:hint="eastAsia"/>
          <w:kern w:val="0"/>
          <w:sz w:val="28"/>
          <w:szCs w:val="28"/>
        </w:rPr>
        <w:t>以及其它可体现改革成效的材料。</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b/>
          <w:bCs/>
          <w:kern w:val="0"/>
          <w:sz w:val="28"/>
          <w:szCs w:val="28"/>
        </w:rPr>
        <w:t>3.</w:t>
      </w:r>
      <w:r w:rsidRPr="0089050F">
        <w:rPr>
          <w:rFonts w:ascii="宋体" w:hAnsi="宋体" w:cs="宋体" w:hint="eastAsia"/>
          <w:b/>
          <w:bCs/>
          <w:kern w:val="0"/>
          <w:sz w:val="28"/>
          <w:szCs w:val="28"/>
        </w:rPr>
        <w:t>项目建设周期：</w:t>
      </w:r>
      <w:r w:rsidRPr="0089050F">
        <w:rPr>
          <w:rFonts w:ascii="宋体" w:hAnsi="宋体" w:cs="宋体" w:hint="eastAsia"/>
          <w:kern w:val="0"/>
          <w:sz w:val="28"/>
          <w:szCs w:val="28"/>
        </w:rPr>
        <w:t>一年。</w:t>
      </w:r>
    </w:p>
    <w:p w:rsidR="000D1FE7" w:rsidRPr="009D67FD" w:rsidRDefault="000D1FE7" w:rsidP="000625E4">
      <w:pPr>
        <w:widowControl/>
        <w:spacing w:line="420" w:lineRule="atLeast"/>
        <w:ind w:firstLine="480"/>
        <w:jc w:val="left"/>
        <w:rPr>
          <w:rFonts w:ascii="宋体" w:cs="宋体"/>
          <w:kern w:val="0"/>
          <w:sz w:val="28"/>
          <w:szCs w:val="28"/>
        </w:rPr>
      </w:pPr>
      <w:r w:rsidRPr="009D67FD">
        <w:rPr>
          <w:rFonts w:ascii="宋体" w:hAnsi="宋体" w:cs="宋体"/>
          <w:b/>
          <w:bCs/>
          <w:kern w:val="0"/>
          <w:sz w:val="28"/>
          <w:szCs w:val="28"/>
        </w:rPr>
        <w:t>4.</w:t>
      </w:r>
      <w:r w:rsidRPr="009D67FD">
        <w:rPr>
          <w:rFonts w:ascii="宋体" w:hAnsi="宋体" w:cs="宋体" w:hint="eastAsia"/>
          <w:b/>
          <w:bCs/>
          <w:kern w:val="0"/>
          <w:sz w:val="28"/>
          <w:szCs w:val="28"/>
        </w:rPr>
        <w:t>经费</w:t>
      </w:r>
      <w:r w:rsidRPr="009D67FD">
        <w:rPr>
          <w:rFonts w:ascii="宋体" w:hAnsi="宋体" w:cs="宋体"/>
          <w:b/>
          <w:bCs/>
          <w:kern w:val="0"/>
          <w:sz w:val="28"/>
          <w:szCs w:val="28"/>
        </w:rPr>
        <w:t>:</w:t>
      </w:r>
      <w:r w:rsidRPr="009D67FD">
        <w:rPr>
          <w:rFonts w:ascii="宋体" w:hAnsi="宋体" w:cs="宋体"/>
          <w:kern w:val="0"/>
          <w:sz w:val="28"/>
          <w:szCs w:val="28"/>
        </w:rPr>
        <w:t xml:space="preserve"> 0.5</w:t>
      </w:r>
      <w:r w:rsidRPr="009D67FD">
        <w:rPr>
          <w:rFonts w:ascii="宋体" w:hAnsi="宋体" w:cs="宋体" w:hint="eastAsia"/>
          <w:kern w:val="0"/>
          <w:sz w:val="28"/>
          <w:szCs w:val="28"/>
        </w:rPr>
        <w:t>万元</w:t>
      </w:r>
      <w:r w:rsidRPr="009D67FD">
        <w:rPr>
          <w:rFonts w:ascii="宋体" w:hAnsi="宋体" w:cs="宋体"/>
          <w:kern w:val="0"/>
          <w:sz w:val="28"/>
          <w:szCs w:val="28"/>
        </w:rPr>
        <w:t>/</w:t>
      </w:r>
      <w:r w:rsidRPr="009D67FD">
        <w:rPr>
          <w:rFonts w:ascii="宋体" w:hAnsi="宋体" w:cs="宋体" w:hint="eastAsia"/>
          <w:kern w:val="0"/>
          <w:sz w:val="28"/>
          <w:szCs w:val="28"/>
        </w:rPr>
        <w:t>项（院重点教改项目）。</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b/>
          <w:bCs/>
          <w:kern w:val="0"/>
          <w:sz w:val="28"/>
          <w:szCs w:val="28"/>
        </w:rPr>
        <w:t>5.</w:t>
      </w:r>
      <w:r w:rsidRPr="0089050F">
        <w:rPr>
          <w:rFonts w:ascii="宋体" w:hAnsi="宋体" w:cs="宋体" w:hint="eastAsia"/>
          <w:b/>
          <w:bCs/>
          <w:kern w:val="0"/>
          <w:sz w:val="28"/>
          <w:szCs w:val="28"/>
        </w:rPr>
        <w:t>拟立项目数：</w:t>
      </w:r>
      <w:r>
        <w:rPr>
          <w:rFonts w:ascii="宋体" w:hAnsi="宋体" w:cs="宋体"/>
          <w:kern w:val="0"/>
          <w:sz w:val="28"/>
          <w:szCs w:val="28"/>
        </w:rPr>
        <w:t>10</w:t>
      </w:r>
      <w:r w:rsidRPr="0089050F">
        <w:rPr>
          <w:rFonts w:ascii="宋体" w:hAnsi="宋体" w:cs="宋体" w:hint="eastAsia"/>
          <w:kern w:val="0"/>
          <w:sz w:val="28"/>
          <w:szCs w:val="28"/>
        </w:rPr>
        <w:t>项。</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b/>
          <w:bCs/>
          <w:kern w:val="0"/>
          <w:sz w:val="28"/>
          <w:szCs w:val="28"/>
        </w:rPr>
        <w:t>6.</w:t>
      </w:r>
      <w:r w:rsidRPr="0089050F">
        <w:rPr>
          <w:rFonts w:ascii="宋体" w:hAnsi="宋体" w:cs="宋体" w:hint="eastAsia"/>
          <w:b/>
          <w:bCs/>
          <w:kern w:val="0"/>
          <w:sz w:val="28"/>
          <w:szCs w:val="28"/>
        </w:rPr>
        <w:t>申报范围</w:t>
      </w:r>
    </w:p>
    <w:p w:rsidR="000D1FE7" w:rsidRDefault="000D1FE7" w:rsidP="000625E4">
      <w:pPr>
        <w:widowControl/>
        <w:spacing w:line="420" w:lineRule="atLeast"/>
        <w:ind w:firstLine="48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w:t>
      </w:r>
      <w:r w:rsidRPr="0089050F">
        <w:rPr>
          <w:rFonts w:ascii="宋体" w:hAnsi="宋体" w:cs="宋体" w:hint="eastAsia"/>
          <w:kern w:val="0"/>
          <w:sz w:val="28"/>
          <w:szCs w:val="28"/>
        </w:rPr>
        <w:t>接受所有专业课程申报。申报课程负责人应为我</w:t>
      </w:r>
      <w:r>
        <w:rPr>
          <w:rFonts w:ascii="宋体" w:hAnsi="宋体" w:cs="宋体" w:hint="eastAsia"/>
          <w:kern w:val="0"/>
          <w:sz w:val="28"/>
          <w:szCs w:val="28"/>
        </w:rPr>
        <w:t>院</w:t>
      </w:r>
      <w:r w:rsidRPr="0089050F">
        <w:rPr>
          <w:rFonts w:ascii="宋体" w:hAnsi="宋体" w:cs="宋体" w:hint="eastAsia"/>
          <w:kern w:val="0"/>
          <w:sz w:val="28"/>
          <w:szCs w:val="28"/>
        </w:rPr>
        <w:t>在职</w:t>
      </w:r>
      <w:r>
        <w:rPr>
          <w:rFonts w:ascii="宋体" w:hAnsi="宋体" w:cs="宋体" w:hint="eastAsia"/>
          <w:kern w:val="0"/>
          <w:sz w:val="28"/>
          <w:szCs w:val="28"/>
        </w:rPr>
        <w:t>专业</w:t>
      </w:r>
      <w:r w:rsidRPr="0089050F">
        <w:rPr>
          <w:rFonts w:ascii="宋体" w:hAnsi="宋体" w:cs="宋体" w:hint="eastAsia"/>
          <w:kern w:val="0"/>
          <w:sz w:val="28"/>
          <w:szCs w:val="28"/>
        </w:rPr>
        <w:t>教师，</w:t>
      </w:r>
      <w:r>
        <w:rPr>
          <w:rFonts w:ascii="宋体" w:hAnsi="宋体" w:cs="宋体" w:hint="eastAsia"/>
          <w:kern w:val="0"/>
          <w:sz w:val="28"/>
          <w:szCs w:val="28"/>
        </w:rPr>
        <w:t>中级及以上职称，</w:t>
      </w:r>
      <w:r w:rsidRPr="0089050F">
        <w:rPr>
          <w:rFonts w:ascii="宋体" w:hAnsi="宋体" w:cs="宋体" w:hint="eastAsia"/>
          <w:kern w:val="0"/>
          <w:sz w:val="28"/>
          <w:szCs w:val="28"/>
        </w:rPr>
        <w:t>具有丰富的教学经验，教学效果好。</w:t>
      </w:r>
    </w:p>
    <w:p w:rsidR="000D1FE7" w:rsidRPr="0089050F" w:rsidRDefault="000D1FE7" w:rsidP="000625E4">
      <w:pPr>
        <w:widowControl/>
        <w:spacing w:line="420" w:lineRule="atLeast"/>
        <w:ind w:firstLine="48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w:t>
      </w:r>
      <w:r w:rsidRPr="0089050F">
        <w:rPr>
          <w:rFonts w:ascii="宋体" w:hAnsi="宋体" w:cs="宋体" w:hint="eastAsia"/>
          <w:kern w:val="0"/>
          <w:sz w:val="28"/>
          <w:szCs w:val="28"/>
        </w:rPr>
        <w:t>省优势专业和特色专业的相关课程优先立项。</w:t>
      </w:r>
    </w:p>
    <w:p w:rsidR="000D1FE7" w:rsidRPr="0089050F" w:rsidRDefault="000D1FE7" w:rsidP="000625E4">
      <w:pPr>
        <w:widowControl/>
        <w:spacing w:line="420" w:lineRule="atLeast"/>
        <w:ind w:firstLine="480"/>
        <w:jc w:val="left"/>
        <w:rPr>
          <w:rFonts w:ascii="宋体" w:cs="宋体"/>
          <w:kern w:val="0"/>
          <w:sz w:val="28"/>
          <w:szCs w:val="28"/>
        </w:rPr>
      </w:pPr>
      <w:r w:rsidRPr="0089050F">
        <w:rPr>
          <w:rFonts w:ascii="宋体" w:hAnsi="宋体" w:cs="宋体" w:hint="eastAsia"/>
          <w:b/>
          <w:bCs/>
          <w:kern w:val="0"/>
          <w:sz w:val="28"/>
          <w:szCs w:val="28"/>
        </w:rPr>
        <w:t>五、申报</w:t>
      </w:r>
      <w:r>
        <w:rPr>
          <w:rFonts w:ascii="宋体" w:hAnsi="宋体" w:cs="宋体" w:hint="eastAsia"/>
          <w:b/>
          <w:bCs/>
          <w:kern w:val="0"/>
          <w:sz w:val="28"/>
          <w:szCs w:val="28"/>
        </w:rPr>
        <w:t>限额及</w:t>
      </w:r>
      <w:r w:rsidRPr="0089050F">
        <w:rPr>
          <w:rFonts w:ascii="宋体" w:hAnsi="宋体" w:cs="宋体" w:hint="eastAsia"/>
          <w:b/>
          <w:bCs/>
          <w:kern w:val="0"/>
          <w:sz w:val="28"/>
          <w:szCs w:val="28"/>
        </w:rPr>
        <w:t>程序</w:t>
      </w:r>
    </w:p>
    <w:p w:rsidR="000D1FE7" w:rsidRDefault="000D1FE7" w:rsidP="000625E4">
      <w:pPr>
        <w:widowControl/>
        <w:spacing w:line="420" w:lineRule="atLeast"/>
        <w:ind w:firstLine="480"/>
        <w:jc w:val="left"/>
        <w:rPr>
          <w:rFonts w:ascii="宋体" w:cs="宋体"/>
          <w:kern w:val="0"/>
          <w:sz w:val="28"/>
          <w:szCs w:val="28"/>
        </w:rPr>
      </w:pPr>
      <w:r w:rsidRPr="0089050F">
        <w:rPr>
          <w:rFonts w:ascii="宋体" w:hAnsi="宋体" w:cs="宋体"/>
          <w:kern w:val="0"/>
          <w:sz w:val="28"/>
          <w:szCs w:val="28"/>
        </w:rPr>
        <w:t>1.</w:t>
      </w:r>
      <w:r w:rsidRPr="0038492E">
        <w:rPr>
          <w:rFonts w:ascii="宋体" w:hAnsi="宋体" w:cs="宋体" w:hint="eastAsia"/>
          <w:kern w:val="0"/>
          <w:sz w:val="28"/>
          <w:szCs w:val="28"/>
        </w:rPr>
        <w:t>每个系</w:t>
      </w:r>
      <w:r>
        <w:rPr>
          <w:rFonts w:ascii="宋体" w:hAnsi="宋体" w:cs="宋体" w:hint="eastAsia"/>
          <w:kern w:val="0"/>
          <w:sz w:val="28"/>
          <w:szCs w:val="28"/>
        </w:rPr>
        <w:t>（二级学院）限</w:t>
      </w:r>
      <w:r w:rsidRPr="0038492E">
        <w:rPr>
          <w:rFonts w:ascii="宋体" w:hAnsi="宋体" w:cs="宋体" w:hint="eastAsia"/>
          <w:kern w:val="0"/>
          <w:sz w:val="28"/>
          <w:szCs w:val="28"/>
        </w:rPr>
        <w:t>申报</w:t>
      </w:r>
      <w:r w:rsidRPr="0038492E">
        <w:rPr>
          <w:rFonts w:ascii="宋体" w:hAnsi="宋体" w:cs="宋体"/>
          <w:kern w:val="0"/>
          <w:sz w:val="28"/>
          <w:szCs w:val="28"/>
        </w:rPr>
        <w:t>2</w:t>
      </w:r>
      <w:r w:rsidRPr="0038492E">
        <w:rPr>
          <w:rFonts w:ascii="宋体" w:hAnsi="宋体" w:cs="宋体" w:hint="eastAsia"/>
          <w:kern w:val="0"/>
          <w:sz w:val="28"/>
          <w:szCs w:val="28"/>
        </w:rPr>
        <w:t>项</w:t>
      </w:r>
      <w:r>
        <w:rPr>
          <w:rFonts w:ascii="宋体" w:hAnsi="宋体" w:cs="宋体" w:hint="eastAsia"/>
          <w:kern w:val="0"/>
          <w:sz w:val="28"/>
          <w:szCs w:val="28"/>
        </w:rPr>
        <w:t>。</w:t>
      </w:r>
    </w:p>
    <w:p w:rsidR="000D1FE7" w:rsidRPr="0089050F" w:rsidRDefault="000D1FE7" w:rsidP="000625E4">
      <w:pPr>
        <w:widowControl/>
        <w:spacing w:line="420" w:lineRule="atLeast"/>
        <w:ind w:firstLine="480"/>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各项目</w:t>
      </w:r>
      <w:r w:rsidRPr="004472F5">
        <w:rPr>
          <w:rFonts w:ascii="宋体" w:hAnsi="宋体" w:cs="宋体" w:hint="eastAsia"/>
          <w:kern w:val="0"/>
          <w:sz w:val="28"/>
          <w:szCs w:val="28"/>
        </w:rPr>
        <w:t>申请人填写《温州职业技术学院教学建设与研究项目立项申请书》（附件</w:t>
      </w:r>
      <w:r>
        <w:rPr>
          <w:rFonts w:ascii="宋体" w:hAnsi="宋体" w:cs="宋体"/>
          <w:kern w:val="0"/>
          <w:sz w:val="28"/>
          <w:szCs w:val="28"/>
        </w:rPr>
        <w:t>1</w:t>
      </w:r>
      <w:r w:rsidRPr="004472F5">
        <w:rPr>
          <w:rFonts w:ascii="宋体" w:hAnsi="宋体" w:cs="宋体" w:hint="eastAsia"/>
          <w:kern w:val="0"/>
          <w:sz w:val="28"/>
          <w:szCs w:val="28"/>
        </w:rPr>
        <w:t>）交所在系</w:t>
      </w:r>
      <w:r>
        <w:rPr>
          <w:rFonts w:ascii="宋体" w:hAnsi="宋体" w:cs="宋体" w:hint="eastAsia"/>
          <w:kern w:val="0"/>
          <w:sz w:val="28"/>
          <w:szCs w:val="28"/>
        </w:rPr>
        <w:t>（二级学院），并由</w:t>
      </w:r>
      <w:r w:rsidRPr="004472F5">
        <w:rPr>
          <w:rFonts w:ascii="宋体" w:hAnsi="宋体" w:cs="宋体" w:hint="eastAsia"/>
          <w:kern w:val="0"/>
          <w:sz w:val="28"/>
          <w:szCs w:val="28"/>
        </w:rPr>
        <w:t>系主任</w:t>
      </w:r>
      <w:r>
        <w:rPr>
          <w:rFonts w:ascii="宋体" w:hAnsi="宋体" w:cs="宋体" w:hint="eastAsia"/>
          <w:kern w:val="0"/>
          <w:sz w:val="28"/>
          <w:szCs w:val="28"/>
        </w:rPr>
        <w:t>、二级学院院长审核签署</w:t>
      </w:r>
      <w:r w:rsidRPr="0089050F">
        <w:rPr>
          <w:rFonts w:ascii="宋体" w:hAnsi="宋体" w:cs="宋体" w:hint="eastAsia"/>
          <w:kern w:val="0"/>
          <w:sz w:val="28"/>
          <w:szCs w:val="28"/>
        </w:rPr>
        <w:t>。</w:t>
      </w:r>
    </w:p>
    <w:p w:rsidR="000D1FE7" w:rsidRDefault="000D1FE7" w:rsidP="000625E4">
      <w:pPr>
        <w:widowControl/>
        <w:spacing w:line="420" w:lineRule="atLeast"/>
        <w:ind w:firstLine="480"/>
        <w:jc w:val="left"/>
        <w:rPr>
          <w:rFonts w:ascii="宋体" w:cs="宋体"/>
          <w:kern w:val="0"/>
          <w:sz w:val="28"/>
          <w:szCs w:val="28"/>
        </w:rPr>
      </w:pPr>
      <w:r>
        <w:rPr>
          <w:rFonts w:ascii="宋体" w:hAnsi="宋体" w:cs="宋体"/>
          <w:kern w:val="0"/>
          <w:sz w:val="28"/>
          <w:szCs w:val="28"/>
        </w:rPr>
        <w:t>3</w:t>
      </w:r>
      <w:r w:rsidRPr="0089050F">
        <w:rPr>
          <w:rFonts w:ascii="宋体" w:cs="宋体"/>
          <w:kern w:val="0"/>
          <w:sz w:val="28"/>
          <w:szCs w:val="28"/>
        </w:rPr>
        <w:t>.</w:t>
      </w:r>
      <w:r w:rsidRPr="0089050F">
        <w:rPr>
          <w:rFonts w:ascii="宋体" w:hAnsi="宋体" w:cs="宋体" w:hint="eastAsia"/>
          <w:kern w:val="0"/>
          <w:sz w:val="28"/>
          <w:szCs w:val="28"/>
        </w:rPr>
        <w:t>各</w:t>
      </w:r>
      <w:r>
        <w:rPr>
          <w:rFonts w:ascii="宋体" w:hAnsi="宋体" w:cs="宋体" w:hint="eastAsia"/>
          <w:kern w:val="0"/>
          <w:sz w:val="28"/>
          <w:szCs w:val="28"/>
        </w:rPr>
        <w:t>系（二级学院）</w:t>
      </w:r>
      <w:r w:rsidRPr="0089050F">
        <w:rPr>
          <w:rFonts w:ascii="宋体" w:hAnsi="宋体" w:cs="宋体" w:hint="eastAsia"/>
          <w:kern w:val="0"/>
          <w:sz w:val="28"/>
          <w:szCs w:val="28"/>
        </w:rPr>
        <w:t>填写</w:t>
      </w:r>
      <w:r w:rsidRPr="002719F8">
        <w:rPr>
          <w:rFonts w:ascii="宋体" w:hAnsi="宋体" w:cs="宋体" w:hint="eastAsia"/>
          <w:kern w:val="0"/>
          <w:sz w:val="28"/>
          <w:szCs w:val="28"/>
        </w:rPr>
        <w:t>《温州职业技术学院专业课程开展“课程思政”改革试点项目申报汇总表》（附件</w:t>
      </w:r>
      <w:r w:rsidRPr="002719F8">
        <w:rPr>
          <w:rFonts w:ascii="宋体" w:hAnsi="宋体" w:cs="宋体"/>
          <w:kern w:val="0"/>
          <w:sz w:val="28"/>
          <w:szCs w:val="28"/>
        </w:rPr>
        <w:t>2</w:t>
      </w:r>
      <w:r w:rsidRPr="002719F8">
        <w:rPr>
          <w:rFonts w:ascii="宋体" w:hAnsi="宋体" w:cs="宋体" w:hint="eastAsia"/>
          <w:kern w:val="0"/>
          <w:sz w:val="28"/>
          <w:szCs w:val="28"/>
        </w:rPr>
        <w:t>）。</w:t>
      </w:r>
    </w:p>
    <w:p w:rsidR="000D1FE7" w:rsidRPr="0038492E" w:rsidRDefault="000D1FE7" w:rsidP="000625E4">
      <w:pPr>
        <w:widowControl/>
        <w:spacing w:line="420" w:lineRule="atLeast"/>
        <w:ind w:firstLine="480"/>
        <w:jc w:val="left"/>
        <w:rPr>
          <w:rFonts w:ascii="宋体" w:cs="宋体"/>
          <w:kern w:val="0"/>
          <w:sz w:val="28"/>
          <w:szCs w:val="28"/>
        </w:rPr>
      </w:pPr>
      <w:r>
        <w:rPr>
          <w:rFonts w:ascii="宋体" w:hAnsi="宋体" w:cs="宋体"/>
          <w:kern w:val="0"/>
          <w:sz w:val="28"/>
          <w:szCs w:val="28"/>
        </w:rPr>
        <w:t>4.</w:t>
      </w:r>
      <w:r w:rsidRPr="0038492E">
        <w:rPr>
          <w:rFonts w:ascii="宋体" w:hAnsi="宋体" w:cs="宋体" w:hint="eastAsia"/>
          <w:kern w:val="0"/>
          <w:sz w:val="28"/>
          <w:szCs w:val="28"/>
        </w:rPr>
        <w:t>申报材料（申</w:t>
      </w:r>
      <w:r>
        <w:rPr>
          <w:rFonts w:ascii="宋体" w:hAnsi="宋体" w:cs="宋体" w:hint="eastAsia"/>
          <w:kern w:val="0"/>
          <w:sz w:val="28"/>
          <w:szCs w:val="28"/>
        </w:rPr>
        <w:t>请书</w:t>
      </w:r>
      <w:r w:rsidRPr="0038492E">
        <w:rPr>
          <w:rFonts w:ascii="宋体" w:hAnsi="宋体" w:cs="宋体" w:hint="eastAsia"/>
          <w:kern w:val="0"/>
          <w:sz w:val="28"/>
          <w:szCs w:val="28"/>
        </w:rPr>
        <w:t>及汇总表书面一式一份和电子稿）于</w:t>
      </w:r>
      <w:r>
        <w:rPr>
          <w:rFonts w:ascii="宋体" w:hAnsi="宋体" w:cs="宋体"/>
          <w:kern w:val="0"/>
          <w:sz w:val="28"/>
          <w:szCs w:val="28"/>
        </w:rPr>
        <w:t>2018</w:t>
      </w:r>
      <w:r>
        <w:rPr>
          <w:rFonts w:ascii="宋体" w:hAnsi="宋体" w:cs="宋体" w:hint="eastAsia"/>
          <w:kern w:val="0"/>
          <w:sz w:val="28"/>
          <w:szCs w:val="28"/>
        </w:rPr>
        <w:t>年</w:t>
      </w:r>
      <w:r>
        <w:rPr>
          <w:rFonts w:ascii="宋体" w:hAnsi="宋体" w:cs="宋体"/>
          <w:kern w:val="0"/>
          <w:sz w:val="28"/>
          <w:szCs w:val="28"/>
        </w:rPr>
        <w:t>1</w:t>
      </w:r>
      <w:r w:rsidRPr="0038492E">
        <w:rPr>
          <w:rFonts w:ascii="宋体" w:hAnsi="宋体" w:cs="宋体" w:hint="eastAsia"/>
          <w:kern w:val="0"/>
          <w:sz w:val="28"/>
          <w:szCs w:val="28"/>
        </w:rPr>
        <w:t>月</w:t>
      </w:r>
      <w:r>
        <w:rPr>
          <w:rFonts w:ascii="宋体" w:hAnsi="宋体" w:cs="宋体"/>
          <w:kern w:val="0"/>
          <w:sz w:val="28"/>
          <w:szCs w:val="28"/>
        </w:rPr>
        <w:t>10</w:t>
      </w:r>
      <w:r w:rsidRPr="0038492E">
        <w:rPr>
          <w:rFonts w:ascii="宋体" w:hAnsi="宋体" w:cs="宋体" w:hint="eastAsia"/>
          <w:kern w:val="0"/>
          <w:sz w:val="28"/>
          <w:szCs w:val="28"/>
        </w:rPr>
        <w:t>日前交教务处教学科。</w:t>
      </w:r>
    </w:p>
    <w:p w:rsidR="000D1FE7" w:rsidRPr="0089050F" w:rsidRDefault="000D1FE7" w:rsidP="000625E4">
      <w:pPr>
        <w:widowControl/>
        <w:spacing w:line="420" w:lineRule="atLeast"/>
        <w:ind w:firstLine="480"/>
        <w:jc w:val="left"/>
        <w:rPr>
          <w:rFonts w:ascii="宋体" w:cs="宋体"/>
          <w:kern w:val="0"/>
          <w:sz w:val="28"/>
          <w:szCs w:val="28"/>
        </w:rPr>
      </w:pPr>
      <w:r>
        <w:rPr>
          <w:rFonts w:ascii="宋体" w:hAnsi="宋体" w:cs="宋体"/>
          <w:kern w:val="0"/>
          <w:sz w:val="28"/>
          <w:szCs w:val="28"/>
        </w:rPr>
        <w:t>5</w:t>
      </w:r>
      <w:r w:rsidRPr="0089050F">
        <w:rPr>
          <w:rFonts w:ascii="宋体" w:cs="宋体"/>
          <w:kern w:val="0"/>
          <w:sz w:val="28"/>
          <w:szCs w:val="28"/>
        </w:rPr>
        <w:t>.</w:t>
      </w:r>
      <w:r w:rsidRPr="0089050F">
        <w:rPr>
          <w:rFonts w:ascii="宋体" w:hAnsi="宋体" w:cs="宋体" w:hint="eastAsia"/>
          <w:kern w:val="0"/>
          <w:sz w:val="28"/>
          <w:szCs w:val="28"/>
        </w:rPr>
        <w:t>教务处根据申报通知要求，对申报材料进行初审。</w:t>
      </w:r>
    </w:p>
    <w:p w:rsidR="000D1FE7" w:rsidRDefault="000D1FE7" w:rsidP="000625E4">
      <w:pPr>
        <w:widowControl/>
        <w:spacing w:line="420" w:lineRule="atLeast"/>
        <w:ind w:firstLine="480"/>
        <w:jc w:val="left"/>
        <w:rPr>
          <w:rFonts w:ascii="宋体" w:cs="宋体"/>
          <w:kern w:val="0"/>
          <w:sz w:val="28"/>
          <w:szCs w:val="28"/>
        </w:rPr>
      </w:pPr>
      <w:r>
        <w:rPr>
          <w:rFonts w:ascii="宋体" w:hAnsi="宋体" w:cs="宋体"/>
          <w:kern w:val="0"/>
          <w:sz w:val="28"/>
          <w:szCs w:val="28"/>
        </w:rPr>
        <w:t>6</w:t>
      </w:r>
      <w:r w:rsidRPr="0089050F">
        <w:rPr>
          <w:rFonts w:ascii="宋体" w:cs="宋体"/>
          <w:kern w:val="0"/>
          <w:sz w:val="28"/>
          <w:szCs w:val="28"/>
        </w:rPr>
        <w:t>.</w:t>
      </w:r>
      <w:r w:rsidRPr="0089050F">
        <w:rPr>
          <w:rFonts w:ascii="宋体" w:hAnsi="宋体" w:cs="宋体" w:hint="eastAsia"/>
          <w:kern w:val="0"/>
          <w:sz w:val="28"/>
          <w:szCs w:val="28"/>
        </w:rPr>
        <w:t>教务处组织专家组对申报项目进行评审，确定建议立项项目名单，经学院相关领导批准后予以立项建设。</w:t>
      </w:r>
    </w:p>
    <w:p w:rsidR="000D1FE7" w:rsidRDefault="000D1FE7" w:rsidP="000625E4">
      <w:pPr>
        <w:widowControl/>
        <w:spacing w:line="420" w:lineRule="atLeast"/>
        <w:ind w:firstLine="480"/>
        <w:jc w:val="left"/>
        <w:rPr>
          <w:rFonts w:ascii="宋体" w:cs="宋体"/>
          <w:kern w:val="0"/>
          <w:sz w:val="28"/>
          <w:szCs w:val="28"/>
        </w:rPr>
      </w:pPr>
    </w:p>
    <w:p w:rsidR="000D1FE7" w:rsidRPr="0089050F" w:rsidRDefault="000D1FE7" w:rsidP="000625E4">
      <w:pPr>
        <w:widowControl/>
        <w:spacing w:line="420" w:lineRule="atLeast"/>
        <w:ind w:firstLine="480"/>
        <w:jc w:val="left"/>
        <w:rPr>
          <w:rFonts w:ascii="宋体" w:cs="宋体"/>
          <w:kern w:val="0"/>
          <w:sz w:val="28"/>
          <w:szCs w:val="28"/>
        </w:rPr>
      </w:pPr>
    </w:p>
    <w:p w:rsidR="000D1FE7" w:rsidRDefault="000D1FE7" w:rsidP="000625E4">
      <w:pPr>
        <w:widowControl/>
        <w:spacing w:line="420" w:lineRule="atLeast"/>
        <w:ind w:firstLine="480"/>
        <w:jc w:val="right"/>
        <w:rPr>
          <w:rFonts w:ascii="宋体" w:cs="宋体"/>
          <w:kern w:val="0"/>
          <w:sz w:val="28"/>
          <w:szCs w:val="28"/>
        </w:rPr>
      </w:pPr>
      <w:r w:rsidRPr="0089050F">
        <w:rPr>
          <w:rFonts w:ascii="宋体" w:hAnsi="宋体" w:cs="宋体" w:hint="eastAsia"/>
          <w:kern w:val="0"/>
          <w:sz w:val="28"/>
          <w:szCs w:val="28"/>
        </w:rPr>
        <w:t>教务处</w:t>
      </w:r>
    </w:p>
    <w:p w:rsidR="000D1FE7" w:rsidRPr="000625E4" w:rsidRDefault="000D1FE7" w:rsidP="00A623AA">
      <w:pPr>
        <w:widowControl/>
        <w:spacing w:line="420" w:lineRule="atLeast"/>
        <w:ind w:firstLine="480"/>
        <w:jc w:val="right"/>
        <w:rPr>
          <w:rFonts w:ascii="宋体" w:cs="宋体"/>
          <w:kern w:val="0"/>
          <w:sz w:val="28"/>
          <w:szCs w:val="28"/>
        </w:rPr>
      </w:pPr>
    </w:p>
    <w:p w:rsidR="000D1FE7" w:rsidRDefault="000D1FE7" w:rsidP="00A623AA">
      <w:pPr>
        <w:widowControl/>
        <w:spacing w:line="420" w:lineRule="atLeast"/>
        <w:ind w:firstLine="480"/>
        <w:jc w:val="right"/>
        <w:rPr>
          <w:rFonts w:ascii="宋体" w:cs="宋体"/>
          <w:kern w:val="0"/>
          <w:sz w:val="28"/>
          <w:szCs w:val="28"/>
        </w:rPr>
      </w:pPr>
    </w:p>
    <w:p w:rsidR="000D1FE7" w:rsidRDefault="000D1FE7" w:rsidP="00A623AA">
      <w:pPr>
        <w:widowControl/>
        <w:spacing w:line="420" w:lineRule="atLeast"/>
        <w:ind w:firstLine="480"/>
        <w:jc w:val="right"/>
        <w:rPr>
          <w:rFonts w:ascii="宋体" w:cs="宋体"/>
          <w:kern w:val="0"/>
          <w:sz w:val="28"/>
          <w:szCs w:val="28"/>
        </w:rPr>
      </w:pPr>
    </w:p>
    <w:p w:rsidR="000D1FE7" w:rsidRDefault="000D1FE7" w:rsidP="002E0E87">
      <w:pPr>
        <w:pStyle w:val="PlainText"/>
        <w:spacing w:line="360" w:lineRule="auto"/>
        <w:rPr>
          <w:rFonts w:ascii="黑体" w:eastAsia="黑体"/>
          <w:sz w:val="32"/>
          <w:szCs w:val="32"/>
        </w:rPr>
      </w:pPr>
    </w:p>
    <w:p w:rsidR="000D1FE7" w:rsidRDefault="000D1FE7" w:rsidP="002E0E87">
      <w:pPr>
        <w:pStyle w:val="PlainText"/>
        <w:spacing w:line="360" w:lineRule="auto"/>
        <w:rPr>
          <w:rFonts w:ascii="黑体" w:eastAsia="黑体"/>
          <w:sz w:val="32"/>
          <w:szCs w:val="32"/>
        </w:rPr>
      </w:pPr>
    </w:p>
    <w:p w:rsidR="000D1FE7" w:rsidRDefault="000D1FE7" w:rsidP="002E0E87">
      <w:pPr>
        <w:pStyle w:val="PlainText"/>
        <w:spacing w:line="360" w:lineRule="auto"/>
        <w:rPr>
          <w:rFonts w:ascii="黑体" w:eastAsia="黑体"/>
          <w:sz w:val="32"/>
          <w:szCs w:val="32"/>
        </w:rPr>
      </w:pPr>
    </w:p>
    <w:p w:rsidR="000D1FE7" w:rsidRDefault="000D1FE7" w:rsidP="002E0E87">
      <w:pPr>
        <w:pStyle w:val="PlainText"/>
        <w:spacing w:line="360" w:lineRule="auto"/>
        <w:rPr>
          <w:rFonts w:ascii="黑体" w:eastAsia="黑体"/>
          <w:sz w:val="32"/>
          <w:szCs w:val="32"/>
        </w:rPr>
      </w:pPr>
    </w:p>
    <w:p w:rsidR="000D1FE7" w:rsidRDefault="000D1FE7" w:rsidP="002E0E87">
      <w:pPr>
        <w:pStyle w:val="PlainText"/>
        <w:spacing w:line="360" w:lineRule="auto"/>
        <w:rPr>
          <w:rFonts w:ascii="黑体" w:eastAsia="黑体"/>
          <w:sz w:val="32"/>
          <w:szCs w:val="32"/>
        </w:rPr>
      </w:pPr>
    </w:p>
    <w:p w:rsidR="000D1FE7" w:rsidRDefault="000D1FE7" w:rsidP="002E0E87">
      <w:pPr>
        <w:pStyle w:val="PlainText"/>
        <w:spacing w:line="360" w:lineRule="auto"/>
        <w:rPr>
          <w:rFonts w:ascii="黑体" w:eastAsia="黑体"/>
          <w:sz w:val="32"/>
          <w:szCs w:val="32"/>
        </w:rPr>
      </w:pPr>
    </w:p>
    <w:p w:rsidR="000D1FE7" w:rsidRDefault="000D1FE7" w:rsidP="002E0E87">
      <w:pPr>
        <w:pStyle w:val="PlainText"/>
        <w:spacing w:line="360" w:lineRule="auto"/>
        <w:rPr>
          <w:rFonts w:ascii="黑体" w:eastAsia="黑体"/>
          <w:sz w:val="32"/>
          <w:szCs w:val="32"/>
        </w:rPr>
      </w:pPr>
      <w:bookmarkStart w:id="0" w:name="_GoBack"/>
      <w:bookmarkEnd w:id="0"/>
    </w:p>
    <w:p w:rsidR="000D1FE7" w:rsidRPr="00735CCD" w:rsidRDefault="000D1FE7" w:rsidP="002E0E87">
      <w:pPr>
        <w:pStyle w:val="PlainText"/>
        <w:spacing w:line="360" w:lineRule="auto"/>
        <w:rPr>
          <w:rFonts w:ascii="仿宋_GB2312" w:eastAsia="仿宋_GB2312" w:hAnsi="Times New Roman"/>
          <w:sz w:val="32"/>
          <w:szCs w:val="32"/>
        </w:rPr>
      </w:pPr>
      <w:r w:rsidRPr="0075121E">
        <w:rPr>
          <w:rFonts w:ascii="黑体" w:eastAsia="黑体" w:hint="eastAsia"/>
          <w:sz w:val="32"/>
          <w:szCs w:val="32"/>
        </w:rPr>
        <w:t>附件</w:t>
      </w:r>
      <w:r w:rsidRPr="0075121E">
        <w:rPr>
          <w:rFonts w:ascii="黑体" w:eastAsia="黑体"/>
          <w:sz w:val="32"/>
          <w:szCs w:val="32"/>
        </w:rPr>
        <w:t>1</w:t>
      </w:r>
    </w:p>
    <w:p w:rsidR="000D1FE7" w:rsidRPr="0075121E" w:rsidRDefault="000D1FE7" w:rsidP="002E0E87">
      <w:pPr>
        <w:jc w:val="center"/>
        <w:rPr>
          <w:rFonts w:eastAsia="仿宋_GB2312"/>
          <w:b/>
          <w:bCs/>
          <w:spacing w:val="40"/>
          <w:sz w:val="52"/>
        </w:rPr>
      </w:pPr>
    </w:p>
    <w:p w:rsidR="000D1FE7" w:rsidRPr="00D2338E" w:rsidRDefault="000D1FE7" w:rsidP="002E0E87">
      <w:pPr>
        <w:jc w:val="center"/>
        <w:rPr>
          <w:rFonts w:eastAsia="仿宋_GB2312"/>
          <w:bCs/>
          <w:spacing w:val="40"/>
          <w:sz w:val="52"/>
        </w:rPr>
      </w:pPr>
    </w:p>
    <w:p w:rsidR="000D1FE7" w:rsidRPr="00D2338E" w:rsidRDefault="000D1FE7" w:rsidP="002E0E87">
      <w:pPr>
        <w:jc w:val="center"/>
        <w:rPr>
          <w:rFonts w:eastAsia="仿宋_GB2312"/>
          <w:bCs/>
          <w:spacing w:val="40"/>
          <w:sz w:val="52"/>
        </w:rPr>
      </w:pPr>
      <w:r w:rsidRPr="00D2338E">
        <w:rPr>
          <w:rFonts w:eastAsia="仿宋_GB2312" w:hint="eastAsia"/>
          <w:bCs/>
          <w:spacing w:val="40"/>
          <w:sz w:val="52"/>
        </w:rPr>
        <w:t>温州职业技术学院</w:t>
      </w:r>
    </w:p>
    <w:p w:rsidR="000D1FE7" w:rsidRPr="00D2338E" w:rsidRDefault="000D1FE7" w:rsidP="002E0E87">
      <w:pPr>
        <w:jc w:val="center"/>
        <w:rPr>
          <w:rFonts w:eastAsia="黑体"/>
          <w:bCs/>
          <w:sz w:val="72"/>
        </w:rPr>
      </w:pPr>
    </w:p>
    <w:p w:rsidR="000D1FE7" w:rsidRPr="00D2338E" w:rsidRDefault="000D1FE7" w:rsidP="002E0E87">
      <w:pPr>
        <w:jc w:val="center"/>
        <w:rPr>
          <w:rFonts w:eastAsia="黑体"/>
          <w:bCs/>
          <w:sz w:val="72"/>
        </w:rPr>
      </w:pPr>
      <w:r w:rsidRPr="00D2338E">
        <w:rPr>
          <w:rFonts w:eastAsia="黑体" w:hint="eastAsia"/>
          <w:bCs/>
          <w:sz w:val="72"/>
        </w:rPr>
        <w:t>教学建设与研究项目</w:t>
      </w:r>
    </w:p>
    <w:p w:rsidR="000D1FE7" w:rsidRPr="00D2338E" w:rsidRDefault="000D1FE7" w:rsidP="002E0E87">
      <w:pPr>
        <w:jc w:val="center"/>
        <w:rPr>
          <w:rFonts w:eastAsia="黑体"/>
          <w:sz w:val="72"/>
        </w:rPr>
      </w:pPr>
      <w:r w:rsidRPr="00D2338E">
        <w:rPr>
          <w:rFonts w:eastAsia="黑体" w:hint="eastAsia"/>
          <w:sz w:val="72"/>
        </w:rPr>
        <w:t>申请书</w:t>
      </w:r>
    </w:p>
    <w:p w:rsidR="000D1FE7" w:rsidRPr="00D2338E" w:rsidRDefault="000D1FE7" w:rsidP="002E0E87">
      <w:pPr>
        <w:tabs>
          <w:tab w:val="left" w:pos="1440"/>
        </w:tabs>
        <w:jc w:val="center"/>
        <w:rPr>
          <w:rFonts w:eastAsia="方正小标宋简体"/>
          <w:bCs/>
          <w:sz w:val="72"/>
        </w:rPr>
      </w:pPr>
    </w:p>
    <w:p w:rsidR="000D1FE7" w:rsidRPr="0075121E" w:rsidRDefault="000D1FE7" w:rsidP="002E0E87">
      <w:pPr>
        <w:rPr>
          <w:rFonts w:eastAsia="方正小标宋简体"/>
          <w:sz w:val="30"/>
        </w:rPr>
      </w:pPr>
    </w:p>
    <w:p w:rsidR="000D1FE7" w:rsidRPr="0075121E" w:rsidRDefault="000D1FE7" w:rsidP="002E0E87">
      <w:pPr>
        <w:rPr>
          <w:rFonts w:eastAsia="方正小标宋简体"/>
          <w:sz w:val="30"/>
        </w:rPr>
      </w:pPr>
    </w:p>
    <w:p w:rsidR="000D1FE7" w:rsidRPr="0075121E" w:rsidRDefault="000D1FE7" w:rsidP="002E0E87">
      <w:pPr>
        <w:rPr>
          <w:rFonts w:eastAsia="方正小标宋简体"/>
          <w:sz w:val="30"/>
        </w:rPr>
      </w:pPr>
    </w:p>
    <w:p w:rsidR="000D1FE7" w:rsidRPr="0075121E" w:rsidRDefault="000D1FE7" w:rsidP="002E0E87">
      <w:pPr>
        <w:rPr>
          <w:rFonts w:eastAsia="方正小标宋简体"/>
          <w:sz w:val="30"/>
        </w:rPr>
      </w:pPr>
    </w:p>
    <w:p w:rsidR="000D1FE7" w:rsidRPr="0075121E" w:rsidRDefault="000D1FE7" w:rsidP="002E0E87">
      <w:pPr>
        <w:rPr>
          <w:rFonts w:eastAsia="方正小标宋简体"/>
          <w:sz w:val="30"/>
        </w:rPr>
      </w:pPr>
    </w:p>
    <w:p w:rsidR="000D1FE7" w:rsidRPr="006E0671" w:rsidRDefault="000D1FE7" w:rsidP="006E0671">
      <w:pPr>
        <w:spacing w:line="360" w:lineRule="auto"/>
        <w:ind w:leftChars="771" w:left="31680"/>
        <w:rPr>
          <w:rFonts w:ascii="宋体" w:eastAsia="方正小标宋简体" w:hAnsi="宋体"/>
          <w:sz w:val="28"/>
          <w:u w:val="single"/>
        </w:rPr>
      </w:pPr>
      <w:r w:rsidRPr="0075121E">
        <w:rPr>
          <w:rFonts w:eastAsia="方正小标宋简体" w:hint="eastAsia"/>
          <w:sz w:val="30"/>
        </w:rPr>
        <w:t>项目名称</w:t>
      </w:r>
      <w:r>
        <w:rPr>
          <w:rFonts w:eastAsia="方正小标宋简体"/>
          <w:sz w:val="30"/>
        </w:rPr>
        <w:t xml:space="preserve"> </w:t>
      </w:r>
      <w:r>
        <w:rPr>
          <w:rFonts w:eastAsia="方正小标宋简体"/>
          <w:sz w:val="30"/>
          <w:u w:val="single"/>
        </w:rPr>
        <w:t xml:space="preserve">                     </w:t>
      </w:r>
    </w:p>
    <w:p w:rsidR="000D1FE7" w:rsidRPr="006E0671" w:rsidRDefault="000D1FE7" w:rsidP="006E0671">
      <w:pPr>
        <w:spacing w:line="360" w:lineRule="auto"/>
        <w:ind w:leftChars="771" w:left="31680"/>
        <w:rPr>
          <w:rFonts w:eastAsia="方正小标宋简体"/>
          <w:sz w:val="30"/>
          <w:u w:val="single"/>
        </w:rPr>
      </w:pPr>
      <w:r w:rsidRPr="0075121E">
        <w:rPr>
          <w:rFonts w:eastAsia="方正小标宋简体" w:hint="eastAsia"/>
          <w:sz w:val="30"/>
        </w:rPr>
        <w:t>申报部门</w:t>
      </w:r>
      <w:r>
        <w:rPr>
          <w:rFonts w:eastAsia="方正小标宋简体"/>
          <w:sz w:val="30"/>
        </w:rPr>
        <w:t xml:space="preserve"> </w:t>
      </w:r>
      <w:r>
        <w:rPr>
          <w:rFonts w:eastAsia="方正小标宋简体"/>
          <w:sz w:val="30"/>
          <w:u w:val="single"/>
        </w:rPr>
        <w:t xml:space="preserve">                     </w:t>
      </w:r>
    </w:p>
    <w:p w:rsidR="000D1FE7" w:rsidRPr="006E0671" w:rsidRDefault="000D1FE7" w:rsidP="006E0671">
      <w:pPr>
        <w:spacing w:line="360" w:lineRule="auto"/>
        <w:ind w:leftChars="771" w:left="31680"/>
        <w:rPr>
          <w:rFonts w:ascii="宋体" w:eastAsia="方正小标宋简体" w:hAnsi="宋体"/>
          <w:spacing w:val="16"/>
          <w:sz w:val="28"/>
          <w:u w:val="single"/>
        </w:rPr>
      </w:pPr>
      <w:r w:rsidRPr="0075121E">
        <w:rPr>
          <w:rFonts w:eastAsia="方正小标宋简体" w:hint="eastAsia"/>
          <w:spacing w:val="16"/>
          <w:sz w:val="30"/>
        </w:rPr>
        <w:t>项目负责人</w:t>
      </w:r>
      <w:r>
        <w:rPr>
          <w:rFonts w:eastAsia="方正小标宋简体"/>
          <w:spacing w:val="16"/>
          <w:sz w:val="30"/>
        </w:rPr>
        <w:t xml:space="preserve"> </w:t>
      </w:r>
      <w:r>
        <w:rPr>
          <w:rFonts w:eastAsia="方正小标宋简体"/>
          <w:spacing w:val="16"/>
          <w:sz w:val="30"/>
          <w:u w:val="single"/>
        </w:rPr>
        <w:t xml:space="preserve">               </w:t>
      </w:r>
    </w:p>
    <w:p w:rsidR="000D1FE7" w:rsidRPr="006E0671" w:rsidRDefault="000D1FE7" w:rsidP="006E0671">
      <w:pPr>
        <w:spacing w:line="360" w:lineRule="auto"/>
        <w:ind w:leftChars="771" w:left="31680"/>
        <w:rPr>
          <w:sz w:val="30"/>
          <w:u w:val="single"/>
        </w:rPr>
      </w:pPr>
      <w:r w:rsidRPr="0075121E">
        <w:rPr>
          <w:rFonts w:eastAsia="方正小标宋简体" w:hint="eastAsia"/>
          <w:sz w:val="30"/>
        </w:rPr>
        <w:t>申请日期</w:t>
      </w:r>
      <w:r>
        <w:rPr>
          <w:rFonts w:eastAsia="方正小标宋简体"/>
          <w:sz w:val="30"/>
        </w:rPr>
        <w:t xml:space="preserve">  </w:t>
      </w:r>
      <w:r>
        <w:rPr>
          <w:rFonts w:eastAsia="方正小标宋简体"/>
          <w:sz w:val="30"/>
          <w:u w:val="single"/>
        </w:rPr>
        <w:t xml:space="preserve">                     </w:t>
      </w:r>
    </w:p>
    <w:p w:rsidR="000D1FE7" w:rsidRPr="0075121E" w:rsidRDefault="000D1FE7" w:rsidP="002E0E87">
      <w:pPr>
        <w:spacing w:line="360" w:lineRule="auto"/>
        <w:ind w:firstLine="1440"/>
        <w:rPr>
          <w:sz w:val="30"/>
        </w:rPr>
      </w:pPr>
    </w:p>
    <w:p w:rsidR="000D1FE7" w:rsidRPr="0075121E" w:rsidRDefault="000D1FE7" w:rsidP="002E0E87">
      <w:pPr>
        <w:rPr>
          <w:rFonts w:eastAsia="楷体_GB2312"/>
          <w:spacing w:val="40"/>
          <w:sz w:val="36"/>
        </w:rPr>
      </w:pPr>
    </w:p>
    <w:p w:rsidR="000D1FE7" w:rsidRPr="0075121E" w:rsidRDefault="000D1FE7" w:rsidP="002E0E87">
      <w:pPr>
        <w:rPr>
          <w:rFonts w:eastAsia="楷体_GB2312"/>
          <w:spacing w:val="40"/>
          <w:sz w:val="36"/>
        </w:rPr>
      </w:pPr>
    </w:p>
    <w:p w:rsidR="000D1FE7" w:rsidRPr="0075121E" w:rsidRDefault="000D1FE7" w:rsidP="002E0E87">
      <w:pPr>
        <w:rPr>
          <w:rFonts w:eastAsia="楷体_GB2312"/>
          <w:spacing w:val="40"/>
          <w:sz w:val="36"/>
        </w:rPr>
      </w:pPr>
    </w:p>
    <w:p w:rsidR="000D1FE7" w:rsidRPr="00D2338E" w:rsidRDefault="000D1FE7" w:rsidP="002E0E87">
      <w:pPr>
        <w:jc w:val="center"/>
        <w:rPr>
          <w:rFonts w:eastAsia="楷体_GB2312"/>
          <w:bCs/>
          <w:sz w:val="44"/>
        </w:rPr>
      </w:pPr>
      <w:r w:rsidRPr="00D2338E">
        <w:rPr>
          <w:rFonts w:eastAsia="楷体_GB2312" w:hint="eastAsia"/>
          <w:bCs/>
          <w:sz w:val="44"/>
        </w:rPr>
        <w:t>教务处制</w:t>
      </w:r>
    </w:p>
    <w:p w:rsidR="000D1FE7" w:rsidRPr="0075121E" w:rsidRDefault="000D1FE7" w:rsidP="002E0E87">
      <w:pPr>
        <w:rPr>
          <w:rFonts w:eastAsia="楷体_GB2312"/>
          <w:b/>
          <w:bCs/>
          <w:sz w:val="44"/>
        </w:rPr>
      </w:pPr>
    </w:p>
    <w:tbl>
      <w:tblPr>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99"/>
        <w:gridCol w:w="891"/>
        <w:gridCol w:w="235"/>
        <w:gridCol w:w="280"/>
        <w:gridCol w:w="275"/>
        <w:gridCol w:w="123"/>
        <w:gridCol w:w="432"/>
        <w:gridCol w:w="185"/>
        <w:gridCol w:w="565"/>
        <w:gridCol w:w="178"/>
        <w:gridCol w:w="814"/>
        <w:gridCol w:w="788"/>
        <w:gridCol w:w="250"/>
        <w:gridCol w:w="1088"/>
        <w:gridCol w:w="1882"/>
      </w:tblGrid>
      <w:tr w:rsidR="000D1FE7" w:rsidRPr="00946760" w:rsidTr="0090662C">
        <w:trPr>
          <w:cantSplit/>
          <w:trHeight w:val="593"/>
          <w:jc w:val="center"/>
        </w:trPr>
        <w:tc>
          <w:tcPr>
            <w:tcW w:w="1200" w:type="dxa"/>
            <w:vMerge w:val="restart"/>
            <w:tcBorders>
              <w:top w:val="single" w:sz="12" w:space="0" w:color="auto"/>
            </w:tcBorders>
            <w:textDirection w:val="tbRlV"/>
            <w:vAlign w:val="center"/>
          </w:tcPr>
          <w:p w:rsidR="000D1FE7" w:rsidRPr="00946760" w:rsidRDefault="000D1FE7" w:rsidP="004D7302">
            <w:pPr>
              <w:ind w:left="113" w:right="113"/>
              <w:jc w:val="center"/>
              <w:rPr>
                <w:rFonts w:ascii="仿宋_GB2312" w:eastAsia="仿宋_GB2312"/>
                <w:spacing w:val="40"/>
                <w:sz w:val="24"/>
              </w:rPr>
            </w:pPr>
            <w:r w:rsidRPr="00946760">
              <w:rPr>
                <w:rFonts w:ascii="仿宋_GB2312" w:eastAsia="仿宋_GB2312" w:hint="eastAsia"/>
                <w:spacing w:val="40"/>
                <w:sz w:val="24"/>
              </w:rPr>
              <w:t>项目</w:t>
            </w:r>
          </w:p>
        </w:tc>
        <w:tc>
          <w:tcPr>
            <w:tcW w:w="1407" w:type="dxa"/>
            <w:gridSpan w:val="3"/>
            <w:tcBorders>
              <w:top w:val="single" w:sz="12" w:space="0" w:color="auto"/>
            </w:tcBorders>
            <w:vAlign w:val="center"/>
          </w:tcPr>
          <w:p w:rsidR="000D1FE7" w:rsidRPr="00946760" w:rsidRDefault="000D1FE7" w:rsidP="0090662C">
            <w:pPr>
              <w:jc w:val="center"/>
              <w:rPr>
                <w:rFonts w:ascii="仿宋_GB2312" w:eastAsia="仿宋_GB2312"/>
                <w:sz w:val="24"/>
              </w:rPr>
            </w:pPr>
            <w:r w:rsidRPr="00946760">
              <w:rPr>
                <w:rFonts w:ascii="仿宋_GB2312" w:eastAsia="仿宋_GB2312" w:hint="eastAsia"/>
                <w:sz w:val="24"/>
              </w:rPr>
              <w:t>课程名称（代码）</w:t>
            </w:r>
          </w:p>
        </w:tc>
        <w:tc>
          <w:tcPr>
            <w:tcW w:w="3360" w:type="dxa"/>
            <w:gridSpan w:val="8"/>
            <w:tcBorders>
              <w:top w:val="single" w:sz="12" w:space="0" w:color="auto"/>
              <w:right w:val="single" w:sz="4" w:space="0" w:color="auto"/>
            </w:tcBorders>
            <w:vAlign w:val="center"/>
          </w:tcPr>
          <w:p w:rsidR="000D1FE7" w:rsidRPr="00946760" w:rsidRDefault="000D1FE7" w:rsidP="004D7302">
            <w:pPr>
              <w:rPr>
                <w:rFonts w:ascii="仿宋_GB2312" w:eastAsia="仿宋_GB2312"/>
              </w:rPr>
            </w:pPr>
          </w:p>
        </w:tc>
        <w:tc>
          <w:tcPr>
            <w:tcW w:w="1335" w:type="dxa"/>
            <w:gridSpan w:val="2"/>
            <w:tcBorders>
              <w:top w:val="single" w:sz="12" w:space="0" w:color="auto"/>
              <w:left w:val="single" w:sz="4" w:space="0" w:color="auto"/>
              <w:right w:val="single" w:sz="4" w:space="0" w:color="auto"/>
            </w:tcBorders>
            <w:vAlign w:val="center"/>
          </w:tcPr>
          <w:p w:rsidR="000D1FE7" w:rsidRPr="00946760" w:rsidRDefault="000D1FE7" w:rsidP="0090662C">
            <w:pPr>
              <w:jc w:val="center"/>
              <w:rPr>
                <w:rFonts w:ascii="仿宋_GB2312" w:eastAsia="仿宋_GB2312"/>
                <w:sz w:val="24"/>
              </w:rPr>
            </w:pPr>
            <w:r w:rsidRPr="00946760">
              <w:rPr>
                <w:rFonts w:ascii="仿宋_GB2312" w:eastAsia="仿宋_GB2312" w:hint="eastAsia"/>
                <w:sz w:val="24"/>
              </w:rPr>
              <w:t>所属专业</w:t>
            </w:r>
          </w:p>
        </w:tc>
        <w:tc>
          <w:tcPr>
            <w:tcW w:w="1883" w:type="dxa"/>
            <w:tcBorders>
              <w:top w:val="single" w:sz="12" w:space="0" w:color="auto"/>
              <w:left w:val="single" w:sz="4" w:space="0" w:color="auto"/>
            </w:tcBorders>
            <w:vAlign w:val="center"/>
          </w:tcPr>
          <w:p w:rsidR="000D1FE7" w:rsidRPr="00946760" w:rsidRDefault="000D1FE7" w:rsidP="004D7302">
            <w:pPr>
              <w:rPr>
                <w:rFonts w:ascii="仿宋_GB2312" w:eastAsia="仿宋_GB2312"/>
              </w:rPr>
            </w:pPr>
          </w:p>
        </w:tc>
      </w:tr>
      <w:tr w:rsidR="000D1FE7" w:rsidRPr="00946760" w:rsidTr="004D7302">
        <w:trPr>
          <w:cantSplit/>
          <w:trHeight w:val="608"/>
          <w:jc w:val="center"/>
        </w:trPr>
        <w:tc>
          <w:tcPr>
            <w:tcW w:w="1200" w:type="dxa"/>
            <w:vMerge/>
            <w:tcBorders>
              <w:bottom w:val="single" w:sz="12" w:space="0" w:color="auto"/>
            </w:tcBorders>
            <w:vAlign w:val="center"/>
          </w:tcPr>
          <w:p w:rsidR="000D1FE7" w:rsidRPr="00946760" w:rsidRDefault="000D1FE7" w:rsidP="004D7302">
            <w:pPr>
              <w:jc w:val="center"/>
              <w:rPr>
                <w:rFonts w:ascii="仿宋_GB2312" w:eastAsia="仿宋_GB2312"/>
                <w:sz w:val="24"/>
              </w:rPr>
            </w:pPr>
          </w:p>
        </w:tc>
        <w:tc>
          <w:tcPr>
            <w:tcW w:w="1407" w:type="dxa"/>
            <w:gridSpan w:val="3"/>
            <w:tcBorders>
              <w:bottom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起止时间</w:t>
            </w:r>
          </w:p>
        </w:tc>
        <w:tc>
          <w:tcPr>
            <w:tcW w:w="3360" w:type="dxa"/>
            <w:gridSpan w:val="8"/>
            <w:tcBorders>
              <w:bottom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年月到年月</w:t>
            </w:r>
          </w:p>
        </w:tc>
        <w:tc>
          <w:tcPr>
            <w:tcW w:w="1338" w:type="dxa"/>
            <w:gridSpan w:val="2"/>
            <w:tcBorders>
              <w:bottom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成果形式</w:t>
            </w:r>
          </w:p>
        </w:tc>
        <w:tc>
          <w:tcPr>
            <w:tcW w:w="1880" w:type="dxa"/>
            <w:tcBorders>
              <w:bottom w:val="single" w:sz="12" w:space="0" w:color="auto"/>
            </w:tcBorders>
            <w:vAlign w:val="center"/>
          </w:tcPr>
          <w:p w:rsidR="000D1FE7" w:rsidRPr="00946760" w:rsidRDefault="000D1FE7" w:rsidP="004D7302">
            <w:pPr>
              <w:jc w:val="center"/>
              <w:rPr>
                <w:rFonts w:ascii="仿宋_GB2312" w:eastAsia="仿宋_GB2312"/>
              </w:rPr>
            </w:pPr>
          </w:p>
        </w:tc>
      </w:tr>
      <w:tr w:rsidR="000D1FE7" w:rsidRPr="00946760" w:rsidTr="004D7302">
        <w:trPr>
          <w:cantSplit/>
          <w:trHeight w:val="1278"/>
          <w:jc w:val="center"/>
        </w:trPr>
        <w:tc>
          <w:tcPr>
            <w:tcW w:w="1200" w:type="dxa"/>
            <w:tcBorders>
              <w:top w:val="single" w:sz="12" w:space="0" w:color="auto"/>
            </w:tcBorders>
            <w:textDirection w:val="tbRlV"/>
            <w:vAlign w:val="center"/>
          </w:tcPr>
          <w:p w:rsidR="000D1FE7" w:rsidRPr="00946760" w:rsidRDefault="000D1FE7" w:rsidP="004D7302">
            <w:pPr>
              <w:ind w:left="113" w:right="113"/>
              <w:jc w:val="center"/>
              <w:rPr>
                <w:rFonts w:ascii="仿宋_GB2312" w:eastAsia="仿宋_GB2312"/>
                <w:sz w:val="24"/>
              </w:rPr>
            </w:pPr>
            <w:r w:rsidRPr="00946760">
              <w:rPr>
                <w:rFonts w:ascii="仿宋_GB2312" w:eastAsia="仿宋_GB2312" w:hint="eastAsia"/>
                <w:sz w:val="24"/>
              </w:rPr>
              <w:t>申请经费</w:t>
            </w:r>
          </w:p>
        </w:tc>
        <w:tc>
          <w:tcPr>
            <w:tcW w:w="1407" w:type="dxa"/>
            <w:gridSpan w:val="3"/>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总</w:t>
            </w:r>
            <w:r w:rsidRPr="00946760">
              <w:rPr>
                <w:rFonts w:ascii="仿宋_GB2312" w:eastAsia="仿宋_GB2312"/>
                <w:sz w:val="24"/>
              </w:rPr>
              <w:t xml:space="preserve">    </w:t>
            </w:r>
            <w:r w:rsidRPr="00946760">
              <w:rPr>
                <w:rFonts w:ascii="仿宋_GB2312" w:eastAsia="仿宋_GB2312" w:hint="eastAsia"/>
                <w:sz w:val="24"/>
              </w:rPr>
              <w:t>额</w:t>
            </w:r>
          </w:p>
        </w:tc>
        <w:tc>
          <w:tcPr>
            <w:tcW w:w="2572" w:type="dxa"/>
            <w:gridSpan w:val="7"/>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sz w:val="24"/>
              </w:rPr>
              <w:t xml:space="preserve">  </w:t>
            </w:r>
            <w:r w:rsidRPr="00946760">
              <w:rPr>
                <w:rFonts w:ascii="仿宋_GB2312" w:eastAsia="仿宋_GB2312" w:hint="eastAsia"/>
                <w:sz w:val="24"/>
              </w:rPr>
              <w:t>万元</w:t>
            </w:r>
          </w:p>
        </w:tc>
        <w:tc>
          <w:tcPr>
            <w:tcW w:w="2126" w:type="dxa"/>
            <w:gridSpan w:val="3"/>
            <w:tcBorders>
              <w:top w:val="single" w:sz="12" w:space="0" w:color="auto"/>
            </w:tcBorders>
            <w:vAlign w:val="center"/>
          </w:tcPr>
          <w:p w:rsidR="000D1FE7" w:rsidRPr="00946760" w:rsidRDefault="000D1FE7" w:rsidP="004D7302">
            <w:pPr>
              <w:jc w:val="center"/>
              <w:rPr>
                <w:rFonts w:ascii="仿宋_GB2312" w:eastAsia="仿宋_GB2312"/>
              </w:rPr>
            </w:pPr>
            <w:r w:rsidRPr="00946760">
              <w:rPr>
                <w:rFonts w:ascii="仿宋_GB2312" w:eastAsia="仿宋_GB2312" w:hint="eastAsia"/>
              </w:rPr>
              <w:t>其他经费及其来源</w:t>
            </w:r>
          </w:p>
        </w:tc>
        <w:tc>
          <w:tcPr>
            <w:tcW w:w="1880" w:type="dxa"/>
            <w:tcBorders>
              <w:top w:val="single" w:sz="12" w:space="0" w:color="auto"/>
            </w:tcBorders>
            <w:vAlign w:val="center"/>
          </w:tcPr>
          <w:p w:rsidR="000D1FE7" w:rsidRPr="00946760" w:rsidRDefault="000D1FE7" w:rsidP="004D7302">
            <w:pPr>
              <w:jc w:val="center"/>
              <w:rPr>
                <w:rFonts w:ascii="仿宋_GB2312" w:eastAsia="仿宋_GB2312"/>
              </w:rPr>
            </w:pPr>
          </w:p>
        </w:tc>
      </w:tr>
      <w:tr w:rsidR="000D1FE7" w:rsidRPr="00946760" w:rsidTr="004D7302">
        <w:trPr>
          <w:cantSplit/>
          <w:trHeight w:val="459"/>
          <w:jc w:val="center"/>
        </w:trPr>
        <w:tc>
          <w:tcPr>
            <w:tcW w:w="1200" w:type="dxa"/>
            <w:vMerge w:val="restart"/>
            <w:tcBorders>
              <w:top w:val="single" w:sz="12" w:space="0" w:color="auto"/>
            </w:tcBorders>
            <w:textDirection w:val="tbRlV"/>
            <w:vAlign w:val="center"/>
          </w:tcPr>
          <w:p w:rsidR="000D1FE7" w:rsidRPr="00946760" w:rsidRDefault="000D1FE7" w:rsidP="004D7302">
            <w:pPr>
              <w:ind w:left="113" w:right="113"/>
              <w:jc w:val="center"/>
              <w:rPr>
                <w:rFonts w:ascii="仿宋_GB2312" w:eastAsia="仿宋_GB2312"/>
                <w:spacing w:val="100"/>
                <w:sz w:val="24"/>
              </w:rPr>
            </w:pPr>
            <w:r w:rsidRPr="00946760">
              <w:rPr>
                <w:rFonts w:ascii="仿宋_GB2312" w:eastAsia="仿宋_GB2312" w:hint="eastAsia"/>
                <w:spacing w:val="100"/>
                <w:sz w:val="24"/>
              </w:rPr>
              <w:t>项目负责人</w:t>
            </w:r>
          </w:p>
        </w:tc>
        <w:tc>
          <w:tcPr>
            <w:tcW w:w="892" w:type="dxa"/>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姓名</w:t>
            </w:r>
          </w:p>
        </w:tc>
        <w:tc>
          <w:tcPr>
            <w:tcW w:w="1345" w:type="dxa"/>
            <w:gridSpan w:val="5"/>
            <w:tcBorders>
              <w:top w:val="single" w:sz="12" w:space="0" w:color="auto"/>
            </w:tcBorders>
            <w:vAlign w:val="center"/>
          </w:tcPr>
          <w:p w:rsidR="000D1FE7" w:rsidRPr="00946760" w:rsidRDefault="000D1FE7" w:rsidP="004D7302">
            <w:pPr>
              <w:jc w:val="center"/>
              <w:rPr>
                <w:rFonts w:ascii="仿宋_GB2312" w:eastAsia="仿宋_GB2312"/>
              </w:rPr>
            </w:pPr>
          </w:p>
        </w:tc>
        <w:tc>
          <w:tcPr>
            <w:tcW w:w="750" w:type="dxa"/>
            <w:gridSpan w:val="2"/>
            <w:tcBorders>
              <w:top w:val="single" w:sz="12" w:space="0" w:color="auto"/>
            </w:tcBorders>
            <w:vAlign w:val="center"/>
          </w:tcPr>
          <w:p w:rsidR="000D1FE7" w:rsidRPr="00946760" w:rsidRDefault="000D1FE7" w:rsidP="004D7302">
            <w:pPr>
              <w:rPr>
                <w:rFonts w:ascii="仿宋_GB2312" w:eastAsia="仿宋_GB2312"/>
                <w:sz w:val="24"/>
              </w:rPr>
            </w:pPr>
            <w:r w:rsidRPr="00946760">
              <w:rPr>
                <w:rFonts w:ascii="仿宋_GB2312" w:eastAsia="仿宋_GB2312" w:hint="eastAsia"/>
                <w:sz w:val="24"/>
              </w:rPr>
              <w:t>性别</w:t>
            </w:r>
          </w:p>
        </w:tc>
        <w:tc>
          <w:tcPr>
            <w:tcW w:w="992" w:type="dxa"/>
            <w:gridSpan w:val="2"/>
            <w:tcBorders>
              <w:top w:val="single" w:sz="12" w:space="0" w:color="auto"/>
            </w:tcBorders>
            <w:vAlign w:val="center"/>
          </w:tcPr>
          <w:p w:rsidR="000D1FE7" w:rsidRPr="00946760" w:rsidRDefault="000D1FE7" w:rsidP="004D7302">
            <w:pPr>
              <w:jc w:val="center"/>
              <w:rPr>
                <w:rFonts w:ascii="仿宋_GB2312" w:eastAsia="仿宋_GB2312"/>
              </w:rPr>
            </w:pPr>
          </w:p>
        </w:tc>
        <w:tc>
          <w:tcPr>
            <w:tcW w:w="2126" w:type="dxa"/>
            <w:gridSpan w:val="3"/>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出生年月</w:t>
            </w:r>
          </w:p>
        </w:tc>
        <w:tc>
          <w:tcPr>
            <w:tcW w:w="1880" w:type="dxa"/>
            <w:tcBorders>
              <w:top w:val="single" w:sz="12" w:space="0" w:color="auto"/>
            </w:tcBorders>
            <w:vAlign w:val="center"/>
          </w:tcPr>
          <w:p w:rsidR="000D1FE7" w:rsidRPr="00946760" w:rsidRDefault="000D1FE7" w:rsidP="004D7302">
            <w:pPr>
              <w:jc w:val="center"/>
              <w:rPr>
                <w:rFonts w:ascii="仿宋_GB2312" w:eastAsia="仿宋_GB2312"/>
              </w:rPr>
            </w:pPr>
          </w:p>
        </w:tc>
      </w:tr>
      <w:tr w:rsidR="000D1FE7" w:rsidRPr="00946760" w:rsidTr="004D7302">
        <w:trPr>
          <w:cantSplit/>
          <w:trHeight w:val="465"/>
          <w:jc w:val="center"/>
        </w:trPr>
        <w:tc>
          <w:tcPr>
            <w:tcW w:w="1200" w:type="dxa"/>
            <w:vMerge/>
            <w:vAlign w:val="center"/>
          </w:tcPr>
          <w:p w:rsidR="000D1FE7" w:rsidRPr="00946760" w:rsidRDefault="000D1FE7" w:rsidP="004D7302">
            <w:pPr>
              <w:jc w:val="center"/>
              <w:rPr>
                <w:rFonts w:ascii="仿宋_GB2312" w:eastAsia="仿宋_GB2312"/>
                <w:sz w:val="24"/>
              </w:rPr>
            </w:pPr>
          </w:p>
        </w:tc>
        <w:tc>
          <w:tcPr>
            <w:tcW w:w="892" w:type="dxa"/>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职称</w:t>
            </w:r>
          </w:p>
        </w:tc>
        <w:tc>
          <w:tcPr>
            <w:tcW w:w="1345" w:type="dxa"/>
            <w:gridSpan w:val="5"/>
            <w:vAlign w:val="center"/>
          </w:tcPr>
          <w:p w:rsidR="000D1FE7" w:rsidRPr="00946760" w:rsidRDefault="000D1FE7" w:rsidP="004D7302">
            <w:pPr>
              <w:jc w:val="center"/>
              <w:rPr>
                <w:rFonts w:ascii="仿宋_GB2312" w:eastAsia="仿宋_GB2312"/>
              </w:rPr>
            </w:pPr>
          </w:p>
        </w:tc>
        <w:tc>
          <w:tcPr>
            <w:tcW w:w="750" w:type="dxa"/>
            <w:gridSpan w:val="2"/>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职务</w:t>
            </w:r>
          </w:p>
        </w:tc>
        <w:tc>
          <w:tcPr>
            <w:tcW w:w="992" w:type="dxa"/>
            <w:gridSpan w:val="2"/>
            <w:vAlign w:val="center"/>
          </w:tcPr>
          <w:p w:rsidR="000D1FE7" w:rsidRPr="00946760" w:rsidRDefault="000D1FE7" w:rsidP="004D7302">
            <w:pPr>
              <w:jc w:val="center"/>
              <w:rPr>
                <w:rFonts w:ascii="仿宋_GB2312" w:eastAsia="仿宋_GB2312"/>
              </w:rPr>
            </w:pPr>
          </w:p>
        </w:tc>
        <w:tc>
          <w:tcPr>
            <w:tcW w:w="2126" w:type="dxa"/>
            <w:gridSpan w:val="3"/>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最后学历</w:t>
            </w:r>
            <w:r w:rsidRPr="00946760">
              <w:rPr>
                <w:rFonts w:ascii="仿宋_GB2312" w:eastAsia="仿宋_GB2312"/>
                <w:sz w:val="24"/>
              </w:rPr>
              <w:t>/</w:t>
            </w:r>
            <w:r w:rsidRPr="00946760">
              <w:rPr>
                <w:rFonts w:ascii="仿宋_GB2312" w:eastAsia="仿宋_GB2312" w:hint="eastAsia"/>
                <w:sz w:val="24"/>
              </w:rPr>
              <w:t>学位</w:t>
            </w:r>
          </w:p>
        </w:tc>
        <w:tc>
          <w:tcPr>
            <w:tcW w:w="1880" w:type="dxa"/>
            <w:vAlign w:val="center"/>
          </w:tcPr>
          <w:p w:rsidR="000D1FE7" w:rsidRPr="00946760" w:rsidRDefault="000D1FE7" w:rsidP="004D7302">
            <w:pPr>
              <w:jc w:val="center"/>
              <w:rPr>
                <w:rFonts w:ascii="仿宋_GB2312" w:eastAsia="仿宋_GB2312"/>
              </w:rPr>
            </w:pPr>
          </w:p>
        </w:tc>
      </w:tr>
      <w:tr w:rsidR="000D1FE7" w:rsidRPr="00946760" w:rsidTr="004D7302">
        <w:trPr>
          <w:cantSplit/>
          <w:trHeight w:val="561"/>
          <w:jc w:val="center"/>
        </w:trPr>
        <w:tc>
          <w:tcPr>
            <w:tcW w:w="1200" w:type="dxa"/>
            <w:vMerge/>
            <w:vAlign w:val="center"/>
          </w:tcPr>
          <w:p w:rsidR="000D1FE7" w:rsidRPr="00946760" w:rsidRDefault="000D1FE7" w:rsidP="004D7302">
            <w:pPr>
              <w:jc w:val="center"/>
              <w:rPr>
                <w:rFonts w:ascii="仿宋_GB2312" w:eastAsia="仿宋_GB2312"/>
                <w:sz w:val="24"/>
              </w:rPr>
            </w:pPr>
          </w:p>
        </w:tc>
        <w:tc>
          <w:tcPr>
            <w:tcW w:w="1682" w:type="dxa"/>
            <w:gridSpan w:val="4"/>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所在部门</w:t>
            </w:r>
          </w:p>
        </w:tc>
        <w:tc>
          <w:tcPr>
            <w:tcW w:w="6303" w:type="dxa"/>
            <w:gridSpan w:val="10"/>
            <w:vAlign w:val="center"/>
          </w:tcPr>
          <w:p w:rsidR="000D1FE7" w:rsidRPr="00946760" w:rsidRDefault="000D1FE7" w:rsidP="004D7302">
            <w:pPr>
              <w:jc w:val="center"/>
              <w:rPr>
                <w:rFonts w:ascii="仿宋_GB2312" w:eastAsia="仿宋_GB2312"/>
              </w:rPr>
            </w:pPr>
          </w:p>
        </w:tc>
      </w:tr>
      <w:tr w:rsidR="000D1FE7" w:rsidRPr="00946760" w:rsidTr="004D7302">
        <w:trPr>
          <w:cantSplit/>
          <w:trHeight w:val="612"/>
          <w:jc w:val="center"/>
        </w:trPr>
        <w:tc>
          <w:tcPr>
            <w:tcW w:w="1200" w:type="dxa"/>
            <w:vMerge/>
            <w:vAlign w:val="center"/>
          </w:tcPr>
          <w:p w:rsidR="000D1FE7" w:rsidRPr="00946760" w:rsidRDefault="000D1FE7" w:rsidP="004D7302">
            <w:pPr>
              <w:jc w:val="center"/>
              <w:rPr>
                <w:rFonts w:ascii="仿宋_GB2312" w:eastAsia="仿宋_GB2312"/>
                <w:sz w:val="24"/>
              </w:rPr>
            </w:pPr>
          </w:p>
        </w:tc>
        <w:tc>
          <w:tcPr>
            <w:tcW w:w="1682" w:type="dxa"/>
            <w:gridSpan w:val="4"/>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联系途径</w:t>
            </w:r>
          </w:p>
        </w:tc>
        <w:tc>
          <w:tcPr>
            <w:tcW w:w="740" w:type="dxa"/>
            <w:gridSpan w:val="3"/>
            <w:vAlign w:val="center"/>
          </w:tcPr>
          <w:p w:rsidR="000D1FE7" w:rsidRPr="00946760" w:rsidRDefault="000D1FE7" w:rsidP="004D7302">
            <w:pPr>
              <w:rPr>
                <w:rFonts w:ascii="仿宋_GB2312" w:eastAsia="仿宋_GB2312"/>
                <w:sz w:val="24"/>
              </w:rPr>
            </w:pPr>
            <w:r w:rsidRPr="00946760">
              <w:rPr>
                <w:rFonts w:ascii="仿宋_GB2312" w:eastAsia="仿宋_GB2312" w:hint="eastAsia"/>
                <w:sz w:val="24"/>
              </w:rPr>
              <w:t>手机</w:t>
            </w:r>
          </w:p>
        </w:tc>
        <w:tc>
          <w:tcPr>
            <w:tcW w:w="1557" w:type="dxa"/>
            <w:gridSpan w:val="3"/>
            <w:tcBorders>
              <w:bottom w:val="single" w:sz="4" w:space="0" w:color="auto"/>
            </w:tcBorders>
            <w:vAlign w:val="center"/>
          </w:tcPr>
          <w:p w:rsidR="000D1FE7" w:rsidRPr="00946760" w:rsidRDefault="000D1FE7" w:rsidP="004D7302">
            <w:pPr>
              <w:jc w:val="center"/>
              <w:rPr>
                <w:rFonts w:ascii="仿宋_GB2312" w:eastAsia="仿宋_GB2312"/>
              </w:rPr>
            </w:pPr>
          </w:p>
        </w:tc>
        <w:tc>
          <w:tcPr>
            <w:tcW w:w="2126" w:type="dxa"/>
            <w:gridSpan w:val="3"/>
            <w:tcBorders>
              <w:bottom w:val="single" w:sz="4"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rPr>
              <w:t>E-mail</w:t>
            </w:r>
          </w:p>
        </w:tc>
        <w:tc>
          <w:tcPr>
            <w:tcW w:w="1880" w:type="dxa"/>
            <w:tcBorders>
              <w:bottom w:val="single" w:sz="4" w:space="0" w:color="auto"/>
            </w:tcBorders>
            <w:vAlign w:val="center"/>
          </w:tcPr>
          <w:p w:rsidR="000D1FE7" w:rsidRPr="00946760" w:rsidRDefault="000D1FE7" w:rsidP="004D7302">
            <w:pPr>
              <w:rPr>
                <w:rFonts w:ascii="仿宋_GB2312" w:eastAsia="仿宋_GB2312"/>
              </w:rPr>
            </w:pPr>
          </w:p>
        </w:tc>
      </w:tr>
      <w:tr w:rsidR="000D1FE7" w:rsidRPr="00946760" w:rsidTr="004D7302">
        <w:trPr>
          <w:cantSplit/>
          <w:jc w:val="center"/>
        </w:trPr>
        <w:tc>
          <w:tcPr>
            <w:tcW w:w="1200" w:type="dxa"/>
            <w:vMerge w:val="restart"/>
            <w:tcBorders>
              <w:top w:val="single" w:sz="12" w:space="0" w:color="auto"/>
            </w:tcBorders>
            <w:textDirection w:val="tbRlV"/>
            <w:vAlign w:val="center"/>
          </w:tcPr>
          <w:p w:rsidR="000D1FE7" w:rsidRPr="009B77B6" w:rsidRDefault="000D1FE7" w:rsidP="004D7302">
            <w:pPr>
              <w:pStyle w:val="BlockText"/>
              <w:rPr>
                <w:rFonts w:ascii="仿宋_GB2312" w:eastAsia="仿宋_GB2312"/>
              </w:rPr>
            </w:pPr>
            <w:r w:rsidRPr="009B77B6">
              <w:rPr>
                <w:rFonts w:ascii="仿宋_GB2312" w:eastAsia="仿宋_GB2312" w:hint="eastAsia"/>
              </w:rPr>
              <w:t>除负责人外</w:t>
            </w:r>
          </w:p>
          <w:p w:rsidR="000D1FE7" w:rsidRPr="00946760" w:rsidRDefault="000D1FE7" w:rsidP="004D7302">
            <w:pPr>
              <w:ind w:left="113" w:right="113"/>
              <w:jc w:val="center"/>
              <w:rPr>
                <w:rFonts w:ascii="仿宋_GB2312" w:eastAsia="仿宋_GB2312"/>
              </w:rPr>
            </w:pPr>
            <w:r w:rsidRPr="00946760">
              <w:rPr>
                <w:rFonts w:ascii="仿宋_GB2312" w:eastAsia="仿宋_GB2312" w:hint="eastAsia"/>
              </w:rPr>
              <w:t>项目组主要成员</w:t>
            </w:r>
          </w:p>
        </w:tc>
        <w:tc>
          <w:tcPr>
            <w:tcW w:w="1127" w:type="dxa"/>
            <w:gridSpan w:val="2"/>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姓名</w:t>
            </w:r>
          </w:p>
        </w:tc>
        <w:tc>
          <w:tcPr>
            <w:tcW w:w="678" w:type="dxa"/>
            <w:gridSpan w:val="3"/>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性别</w:t>
            </w:r>
          </w:p>
        </w:tc>
        <w:tc>
          <w:tcPr>
            <w:tcW w:w="617" w:type="dxa"/>
            <w:gridSpan w:val="2"/>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年龄</w:t>
            </w:r>
          </w:p>
        </w:tc>
        <w:tc>
          <w:tcPr>
            <w:tcW w:w="743" w:type="dxa"/>
            <w:gridSpan w:val="2"/>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职称</w:t>
            </w:r>
          </w:p>
        </w:tc>
        <w:tc>
          <w:tcPr>
            <w:tcW w:w="1852" w:type="dxa"/>
            <w:gridSpan w:val="3"/>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专</w:t>
            </w:r>
            <w:r w:rsidRPr="00946760">
              <w:rPr>
                <w:rFonts w:ascii="仿宋_GB2312" w:eastAsia="仿宋_GB2312"/>
                <w:sz w:val="24"/>
              </w:rPr>
              <w:t xml:space="preserve">    </w:t>
            </w:r>
            <w:r w:rsidRPr="00946760">
              <w:rPr>
                <w:rFonts w:ascii="仿宋_GB2312" w:eastAsia="仿宋_GB2312" w:hint="eastAsia"/>
                <w:sz w:val="24"/>
              </w:rPr>
              <w:t>业</w:t>
            </w:r>
          </w:p>
        </w:tc>
        <w:tc>
          <w:tcPr>
            <w:tcW w:w="2968" w:type="dxa"/>
            <w:gridSpan w:val="2"/>
            <w:tcBorders>
              <w:top w:val="single" w:sz="12" w:space="0" w:color="auto"/>
            </w:tcBorders>
            <w:vAlign w:val="center"/>
          </w:tcPr>
          <w:p w:rsidR="000D1FE7" w:rsidRPr="00946760" w:rsidRDefault="000D1FE7" w:rsidP="004D7302">
            <w:pPr>
              <w:jc w:val="center"/>
              <w:rPr>
                <w:rFonts w:ascii="仿宋_GB2312" w:eastAsia="仿宋_GB2312"/>
                <w:sz w:val="24"/>
              </w:rPr>
            </w:pPr>
            <w:r w:rsidRPr="00946760">
              <w:rPr>
                <w:rFonts w:ascii="仿宋_GB2312" w:eastAsia="仿宋_GB2312" w:hint="eastAsia"/>
                <w:sz w:val="24"/>
              </w:rPr>
              <w:t>承</w:t>
            </w:r>
            <w:r w:rsidRPr="00946760">
              <w:rPr>
                <w:rFonts w:ascii="仿宋_GB2312" w:eastAsia="仿宋_GB2312"/>
                <w:sz w:val="24"/>
              </w:rPr>
              <w:t xml:space="preserve">  </w:t>
            </w:r>
            <w:r w:rsidRPr="00946760">
              <w:rPr>
                <w:rFonts w:ascii="仿宋_GB2312" w:eastAsia="仿宋_GB2312" w:hint="eastAsia"/>
                <w:sz w:val="24"/>
              </w:rPr>
              <w:t>担</w:t>
            </w:r>
            <w:r w:rsidRPr="00946760">
              <w:rPr>
                <w:rFonts w:ascii="仿宋_GB2312" w:eastAsia="仿宋_GB2312"/>
                <w:sz w:val="24"/>
              </w:rPr>
              <w:t xml:space="preserve">  </w:t>
            </w:r>
            <w:r w:rsidRPr="00946760">
              <w:rPr>
                <w:rFonts w:ascii="仿宋_GB2312" w:eastAsia="仿宋_GB2312" w:hint="eastAsia"/>
                <w:sz w:val="24"/>
              </w:rPr>
              <w:t>任</w:t>
            </w:r>
            <w:r w:rsidRPr="00946760">
              <w:rPr>
                <w:rFonts w:ascii="仿宋_GB2312" w:eastAsia="仿宋_GB2312"/>
                <w:sz w:val="24"/>
              </w:rPr>
              <w:t xml:space="preserve">  </w:t>
            </w:r>
            <w:r w:rsidRPr="00946760">
              <w:rPr>
                <w:rFonts w:ascii="仿宋_GB2312" w:eastAsia="仿宋_GB2312" w:hint="eastAsia"/>
                <w:sz w:val="24"/>
              </w:rPr>
              <w:t>务</w:t>
            </w:r>
          </w:p>
        </w:tc>
      </w:tr>
      <w:tr w:rsidR="000D1FE7" w:rsidRPr="00946760" w:rsidTr="004D7302">
        <w:trPr>
          <w:cantSplit/>
          <w:trHeight w:val="456"/>
          <w:jc w:val="center"/>
        </w:trPr>
        <w:tc>
          <w:tcPr>
            <w:tcW w:w="1200" w:type="dxa"/>
            <w:vMerge/>
            <w:vAlign w:val="center"/>
          </w:tcPr>
          <w:p w:rsidR="000D1FE7" w:rsidRPr="00946760" w:rsidRDefault="000D1FE7" w:rsidP="004D7302">
            <w:pPr>
              <w:jc w:val="center"/>
              <w:rPr>
                <w:rFonts w:ascii="仿宋_GB2312" w:eastAsia="仿宋_GB2312"/>
                <w:sz w:val="24"/>
              </w:rPr>
            </w:pPr>
          </w:p>
        </w:tc>
        <w:tc>
          <w:tcPr>
            <w:tcW w:w="1127" w:type="dxa"/>
            <w:gridSpan w:val="2"/>
            <w:vAlign w:val="center"/>
          </w:tcPr>
          <w:p w:rsidR="000D1FE7" w:rsidRPr="00946760" w:rsidRDefault="000D1FE7" w:rsidP="004D7302">
            <w:pPr>
              <w:jc w:val="center"/>
              <w:rPr>
                <w:rFonts w:ascii="仿宋_GB2312" w:eastAsia="仿宋_GB2312"/>
              </w:rPr>
            </w:pPr>
          </w:p>
        </w:tc>
        <w:tc>
          <w:tcPr>
            <w:tcW w:w="678" w:type="dxa"/>
            <w:gridSpan w:val="3"/>
            <w:vAlign w:val="center"/>
          </w:tcPr>
          <w:p w:rsidR="000D1FE7" w:rsidRPr="00946760" w:rsidRDefault="000D1FE7" w:rsidP="004D7302">
            <w:pPr>
              <w:jc w:val="center"/>
              <w:rPr>
                <w:rFonts w:ascii="仿宋_GB2312" w:eastAsia="仿宋_GB2312"/>
              </w:rPr>
            </w:pPr>
          </w:p>
        </w:tc>
        <w:tc>
          <w:tcPr>
            <w:tcW w:w="617" w:type="dxa"/>
            <w:gridSpan w:val="2"/>
            <w:vAlign w:val="center"/>
          </w:tcPr>
          <w:p w:rsidR="000D1FE7" w:rsidRPr="00946760" w:rsidRDefault="000D1FE7" w:rsidP="004D7302">
            <w:pPr>
              <w:jc w:val="center"/>
              <w:rPr>
                <w:rFonts w:ascii="仿宋_GB2312" w:eastAsia="仿宋_GB2312"/>
              </w:rPr>
            </w:pPr>
          </w:p>
        </w:tc>
        <w:tc>
          <w:tcPr>
            <w:tcW w:w="743" w:type="dxa"/>
            <w:gridSpan w:val="2"/>
          </w:tcPr>
          <w:p w:rsidR="000D1FE7" w:rsidRPr="00946760" w:rsidRDefault="000D1FE7" w:rsidP="004D7302">
            <w:pPr>
              <w:jc w:val="center"/>
              <w:rPr>
                <w:rFonts w:ascii="仿宋_GB2312" w:eastAsia="仿宋_GB2312"/>
              </w:rPr>
            </w:pPr>
          </w:p>
        </w:tc>
        <w:tc>
          <w:tcPr>
            <w:tcW w:w="1852" w:type="dxa"/>
            <w:gridSpan w:val="3"/>
            <w:vAlign w:val="center"/>
          </w:tcPr>
          <w:p w:rsidR="000D1FE7" w:rsidRPr="00946760" w:rsidRDefault="000D1FE7" w:rsidP="004D7302">
            <w:pPr>
              <w:jc w:val="center"/>
              <w:rPr>
                <w:rFonts w:ascii="仿宋_GB2312" w:eastAsia="仿宋_GB2312"/>
              </w:rPr>
            </w:pPr>
          </w:p>
        </w:tc>
        <w:tc>
          <w:tcPr>
            <w:tcW w:w="2968" w:type="dxa"/>
            <w:gridSpan w:val="2"/>
            <w:vAlign w:val="center"/>
          </w:tcPr>
          <w:p w:rsidR="000D1FE7" w:rsidRPr="00946760" w:rsidRDefault="000D1FE7" w:rsidP="004D7302">
            <w:pPr>
              <w:rPr>
                <w:rFonts w:ascii="仿宋_GB2312" w:eastAsia="仿宋_GB2312"/>
              </w:rPr>
            </w:pPr>
          </w:p>
        </w:tc>
      </w:tr>
      <w:tr w:rsidR="000D1FE7" w:rsidRPr="00946760" w:rsidTr="004D7302">
        <w:trPr>
          <w:cantSplit/>
          <w:trHeight w:val="434"/>
          <w:jc w:val="center"/>
        </w:trPr>
        <w:tc>
          <w:tcPr>
            <w:tcW w:w="1200" w:type="dxa"/>
            <w:vMerge/>
            <w:vAlign w:val="center"/>
          </w:tcPr>
          <w:p w:rsidR="000D1FE7" w:rsidRPr="00946760" w:rsidRDefault="000D1FE7" w:rsidP="004D7302">
            <w:pPr>
              <w:jc w:val="center"/>
              <w:rPr>
                <w:rFonts w:ascii="仿宋_GB2312" w:eastAsia="仿宋_GB2312"/>
                <w:sz w:val="24"/>
              </w:rPr>
            </w:pPr>
          </w:p>
        </w:tc>
        <w:tc>
          <w:tcPr>
            <w:tcW w:w="1127" w:type="dxa"/>
            <w:gridSpan w:val="2"/>
            <w:vAlign w:val="center"/>
          </w:tcPr>
          <w:p w:rsidR="000D1FE7" w:rsidRPr="00946760" w:rsidRDefault="000D1FE7" w:rsidP="004D7302">
            <w:pPr>
              <w:jc w:val="center"/>
              <w:rPr>
                <w:rFonts w:ascii="仿宋_GB2312" w:eastAsia="仿宋_GB2312"/>
              </w:rPr>
            </w:pPr>
          </w:p>
        </w:tc>
        <w:tc>
          <w:tcPr>
            <w:tcW w:w="678" w:type="dxa"/>
            <w:gridSpan w:val="3"/>
            <w:vAlign w:val="center"/>
          </w:tcPr>
          <w:p w:rsidR="000D1FE7" w:rsidRPr="00946760" w:rsidRDefault="000D1FE7" w:rsidP="004D7302">
            <w:pPr>
              <w:jc w:val="center"/>
              <w:rPr>
                <w:rFonts w:ascii="仿宋_GB2312" w:eastAsia="仿宋_GB2312"/>
              </w:rPr>
            </w:pPr>
          </w:p>
        </w:tc>
        <w:tc>
          <w:tcPr>
            <w:tcW w:w="617" w:type="dxa"/>
            <w:gridSpan w:val="2"/>
            <w:vAlign w:val="center"/>
          </w:tcPr>
          <w:p w:rsidR="000D1FE7" w:rsidRPr="00946760" w:rsidRDefault="000D1FE7" w:rsidP="004D7302">
            <w:pPr>
              <w:jc w:val="center"/>
              <w:rPr>
                <w:rFonts w:ascii="仿宋_GB2312" w:eastAsia="仿宋_GB2312"/>
              </w:rPr>
            </w:pPr>
          </w:p>
        </w:tc>
        <w:tc>
          <w:tcPr>
            <w:tcW w:w="743" w:type="dxa"/>
            <w:gridSpan w:val="2"/>
          </w:tcPr>
          <w:p w:rsidR="000D1FE7" w:rsidRPr="00946760" w:rsidRDefault="000D1FE7" w:rsidP="004D7302">
            <w:pPr>
              <w:jc w:val="center"/>
              <w:rPr>
                <w:rFonts w:ascii="仿宋_GB2312" w:eastAsia="仿宋_GB2312"/>
              </w:rPr>
            </w:pPr>
          </w:p>
        </w:tc>
        <w:tc>
          <w:tcPr>
            <w:tcW w:w="1852" w:type="dxa"/>
            <w:gridSpan w:val="3"/>
            <w:vAlign w:val="center"/>
          </w:tcPr>
          <w:p w:rsidR="000D1FE7" w:rsidRPr="00946760" w:rsidRDefault="000D1FE7" w:rsidP="004D7302">
            <w:pPr>
              <w:jc w:val="center"/>
              <w:rPr>
                <w:rFonts w:ascii="仿宋_GB2312" w:eastAsia="仿宋_GB2312"/>
              </w:rPr>
            </w:pPr>
          </w:p>
        </w:tc>
        <w:tc>
          <w:tcPr>
            <w:tcW w:w="2968" w:type="dxa"/>
            <w:gridSpan w:val="2"/>
            <w:vAlign w:val="center"/>
          </w:tcPr>
          <w:p w:rsidR="000D1FE7" w:rsidRPr="00946760" w:rsidRDefault="000D1FE7" w:rsidP="004D7302">
            <w:pPr>
              <w:rPr>
                <w:rFonts w:ascii="仿宋_GB2312" w:eastAsia="仿宋_GB2312"/>
              </w:rPr>
            </w:pPr>
          </w:p>
        </w:tc>
      </w:tr>
      <w:tr w:rsidR="000D1FE7" w:rsidRPr="00946760" w:rsidTr="004D7302">
        <w:trPr>
          <w:cantSplit/>
          <w:trHeight w:val="469"/>
          <w:jc w:val="center"/>
        </w:trPr>
        <w:tc>
          <w:tcPr>
            <w:tcW w:w="1200" w:type="dxa"/>
            <w:vMerge/>
            <w:vAlign w:val="center"/>
          </w:tcPr>
          <w:p w:rsidR="000D1FE7" w:rsidRPr="00946760" w:rsidRDefault="000D1FE7" w:rsidP="004D7302">
            <w:pPr>
              <w:jc w:val="center"/>
              <w:rPr>
                <w:rFonts w:ascii="仿宋_GB2312" w:eastAsia="仿宋_GB2312"/>
                <w:sz w:val="24"/>
              </w:rPr>
            </w:pPr>
          </w:p>
        </w:tc>
        <w:tc>
          <w:tcPr>
            <w:tcW w:w="1127" w:type="dxa"/>
            <w:gridSpan w:val="2"/>
            <w:vAlign w:val="center"/>
          </w:tcPr>
          <w:p w:rsidR="000D1FE7" w:rsidRPr="00946760" w:rsidRDefault="000D1FE7" w:rsidP="004D7302">
            <w:pPr>
              <w:jc w:val="center"/>
              <w:rPr>
                <w:rFonts w:ascii="仿宋_GB2312" w:eastAsia="仿宋_GB2312"/>
              </w:rPr>
            </w:pPr>
          </w:p>
        </w:tc>
        <w:tc>
          <w:tcPr>
            <w:tcW w:w="678" w:type="dxa"/>
            <w:gridSpan w:val="3"/>
            <w:vAlign w:val="center"/>
          </w:tcPr>
          <w:p w:rsidR="000D1FE7" w:rsidRPr="00946760" w:rsidRDefault="000D1FE7" w:rsidP="004D7302">
            <w:pPr>
              <w:jc w:val="center"/>
              <w:rPr>
                <w:rFonts w:ascii="仿宋_GB2312" w:eastAsia="仿宋_GB2312"/>
              </w:rPr>
            </w:pPr>
          </w:p>
        </w:tc>
        <w:tc>
          <w:tcPr>
            <w:tcW w:w="617" w:type="dxa"/>
            <w:gridSpan w:val="2"/>
            <w:vAlign w:val="center"/>
          </w:tcPr>
          <w:p w:rsidR="000D1FE7" w:rsidRPr="00946760" w:rsidRDefault="000D1FE7" w:rsidP="004D7302">
            <w:pPr>
              <w:jc w:val="center"/>
              <w:rPr>
                <w:rFonts w:ascii="仿宋_GB2312" w:eastAsia="仿宋_GB2312"/>
              </w:rPr>
            </w:pPr>
          </w:p>
        </w:tc>
        <w:tc>
          <w:tcPr>
            <w:tcW w:w="743" w:type="dxa"/>
            <w:gridSpan w:val="2"/>
          </w:tcPr>
          <w:p w:rsidR="000D1FE7" w:rsidRPr="00946760" w:rsidRDefault="000D1FE7" w:rsidP="004D7302">
            <w:pPr>
              <w:jc w:val="center"/>
              <w:rPr>
                <w:rFonts w:ascii="仿宋_GB2312" w:eastAsia="仿宋_GB2312"/>
              </w:rPr>
            </w:pPr>
          </w:p>
        </w:tc>
        <w:tc>
          <w:tcPr>
            <w:tcW w:w="1852" w:type="dxa"/>
            <w:gridSpan w:val="3"/>
            <w:vAlign w:val="center"/>
          </w:tcPr>
          <w:p w:rsidR="000D1FE7" w:rsidRPr="00946760" w:rsidRDefault="000D1FE7" w:rsidP="004D7302">
            <w:pPr>
              <w:jc w:val="center"/>
              <w:rPr>
                <w:rFonts w:ascii="仿宋_GB2312" w:eastAsia="仿宋_GB2312"/>
              </w:rPr>
            </w:pPr>
          </w:p>
        </w:tc>
        <w:tc>
          <w:tcPr>
            <w:tcW w:w="2968" w:type="dxa"/>
            <w:gridSpan w:val="2"/>
            <w:vAlign w:val="center"/>
          </w:tcPr>
          <w:p w:rsidR="000D1FE7" w:rsidRPr="00946760" w:rsidRDefault="000D1FE7" w:rsidP="004D7302">
            <w:pPr>
              <w:rPr>
                <w:rFonts w:ascii="仿宋_GB2312" w:eastAsia="仿宋_GB2312"/>
              </w:rPr>
            </w:pPr>
          </w:p>
        </w:tc>
      </w:tr>
      <w:tr w:rsidR="000D1FE7" w:rsidRPr="00946760" w:rsidTr="004D7302">
        <w:trPr>
          <w:cantSplit/>
          <w:trHeight w:val="461"/>
          <w:jc w:val="center"/>
        </w:trPr>
        <w:tc>
          <w:tcPr>
            <w:tcW w:w="1200" w:type="dxa"/>
            <w:vMerge/>
            <w:vAlign w:val="center"/>
          </w:tcPr>
          <w:p w:rsidR="000D1FE7" w:rsidRPr="00946760" w:rsidRDefault="000D1FE7" w:rsidP="004D7302">
            <w:pPr>
              <w:jc w:val="center"/>
              <w:rPr>
                <w:rFonts w:ascii="仿宋_GB2312" w:eastAsia="仿宋_GB2312"/>
                <w:sz w:val="24"/>
              </w:rPr>
            </w:pPr>
          </w:p>
        </w:tc>
        <w:tc>
          <w:tcPr>
            <w:tcW w:w="1127" w:type="dxa"/>
            <w:gridSpan w:val="2"/>
            <w:vAlign w:val="center"/>
          </w:tcPr>
          <w:p w:rsidR="000D1FE7" w:rsidRPr="00946760" w:rsidRDefault="000D1FE7" w:rsidP="004D7302">
            <w:pPr>
              <w:jc w:val="center"/>
              <w:rPr>
                <w:rFonts w:ascii="仿宋_GB2312" w:eastAsia="仿宋_GB2312"/>
              </w:rPr>
            </w:pPr>
          </w:p>
        </w:tc>
        <w:tc>
          <w:tcPr>
            <w:tcW w:w="678" w:type="dxa"/>
            <w:gridSpan w:val="3"/>
            <w:vAlign w:val="center"/>
          </w:tcPr>
          <w:p w:rsidR="000D1FE7" w:rsidRPr="00946760" w:rsidRDefault="000D1FE7" w:rsidP="004D7302">
            <w:pPr>
              <w:jc w:val="center"/>
              <w:rPr>
                <w:rFonts w:ascii="仿宋_GB2312" w:eastAsia="仿宋_GB2312"/>
              </w:rPr>
            </w:pPr>
          </w:p>
        </w:tc>
        <w:tc>
          <w:tcPr>
            <w:tcW w:w="617" w:type="dxa"/>
            <w:gridSpan w:val="2"/>
            <w:vAlign w:val="center"/>
          </w:tcPr>
          <w:p w:rsidR="000D1FE7" w:rsidRPr="00946760" w:rsidRDefault="000D1FE7" w:rsidP="004D7302">
            <w:pPr>
              <w:jc w:val="center"/>
              <w:rPr>
                <w:rFonts w:ascii="仿宋_GB2312" w:eastAsia="仿宋_GB2312"/>
              </w:rPr>
            </w:pPr>
          </w:p>
        </w:tc>
        <w:tc>
          <w:tcPr>
            <w:tcW w:w="743" w:type="dxa"/>
            <w:gridSpan w:val="2"/>
          </w:tcPr>
          <w:p w:rsidR="000D1FE7" w:rsidRPr="00946760" w:rsidRDefault="000D1FE7" w:rsidP="004D7302">
            <w:pPr>
              <w:jc w:val="center"/>
              <w:rPr>
                <w:rFonts w:ascii="仿宋_GB2312" w:eastAsia="仿宋_GB2312"/>
              </w:rPr>
            </w:pPr>
          </w:p>
        </w:tc>
        <w:tc>
          <w:tcPr>
            <w:tcW w:w="1852" w:type="dxa"/>
            <w:gridSpan w:val="3"/>
            <w:vAlign w:val="center"/>
          </w:tcPr>
          <w:p w:rsidR="000D1FE7" w:rsidRPr="00946760" w:rsidRDefault="000D1FE7" w:rsidP="004D7302">
            <w:pPr>
              <w:jc w:val="center"/>
              <w:rPr>
                <w:rFonts w:ascii="仿宋_GB2312" w:eastAsia="仿宋_GB2312"/>
              </w:rPr>
            </w:pPr>
          </w:p>
        </w:tc>
        <w:tc>
          <w:tcPr>
            <w:tcW w:w="2968" w:type="dxa"/>
            <w:gridSpan w:val="2"/>
            <w:vAlign w:val="center"/>
          </w:tcPr>
          <w:p w:rsidR="000D1FE7" w:rsidRPr="00946760" w:rsidRDefault="000D1FE7" w:rsidP="004D7302">
            <w:pPr>
              <w:rPr>
                <w:rFonts w:ascii="仿宋_GB2312" w:eastAsia="仿宋_GB2312"/>
              </w:rPr>
            </w:pPr>
          </w:p>
        </w:tc>
      </w:tr>
      <w:tr w:rsidR="000D1FE7" w:rsidRPr="00946760" w:rsidTr="004D7302">
        <w:trPr>
          <w:cantSplit/>
          <w:trHeight w:val="5782"/>
          <w:jc w:val="center"/>
        </w:trPr>
        <w:tc>
          <w:tcPr>
            <w:tcW w:w="9185" w:type="dxa"/>
            <w:gridSpan w:val="15"/>
            <w:tcBorders>
              <w:top w:val="single" w:sz="12" w:space="0" w:color="auto"/>
            </w:tcBorders>
          </w:tcPr>
          <w:p w:rsidR="000D1FE7" w:rsidRPr="00946760" w:rsidRDefault="000D1FE7" w:rsidP="00FF4617">
            <w:pPr>
              <w:spacing w:beforeLines="50"/>
              <w:ind w:right="113"/>
              <w:rPr>
                <w:rFonts w:ascii="仿宋_GB2312" w:eastAsia="仿宋_GB2312"/>
                <w:bCs/>
                <w:sz w:val="28"/>
              </w:rPr>
            </w:pPr>
            <w:r w:rsidRPr="00946760">
              <w:rPr>
                <w:rFonts w:ascii="仿宋_GB2312" w:eastAsia="仿宋_GB2312"/>
                <w:bCs/>
                <w:sz w:val="28"/>
              </w:rPr>
              <w:t>1.</w:t>
            </w:r>
            <w:r w:rsidRPr="00946760">
              <w:rPr>
                <w:rFonts w:ascii="仿宋_GB2312" w:eastAsia="仿宋_GB2312" w:hint="eastAsia"/>
                <w:bCs/>
                <w:sz w:val="28"/>
              </w:rPr>
              <w:t>项目研究目的、意义、国内同类研究的现状</w:t>
            </w:r>
          </w:p>
          <w:p w:rsidR="000D1FE7" w:rsidRPr="00946760" w:rsidRDefault="000D1FE7" w:rsidP="004D7302">
            <w:pPr>
              <w:rPr>
                <w:rFonts w:ascii="仿宋_GB2312" w:eastAsia="仿宋_GB2312"/>
                <w:bCs/>
              </w:rPr>
            </w:pPr>
          </w:p>
        </w:tc>
      </w:tr>
      <w:tr w:rsidR="000D1FE7" w:rsidRPr="00946760" w:rsidTr="004D7302">
        <w:trPr>
          <w:cantSplit/>
          <w:trHeight w:val="13680"/>
          <w:jc w:val="center"/>
        </w:trPr>
        <w:tc>
          <w:tcPr>
            <w:tcW w:w="9185" w:type="dxa"/>
            <w:gridSpan w:val="15"/>
          </w:tcPr>
          <w:p w:rsidR="000D1FE7" w:rsidRPr="00946760" w:rsidRDefault="000D1FE7" w:rsidP="00FF4617">
            <w:pPr>
              <w:spacing w:beforeLines="50"/>
              <w:rPr>
                <w:rFonts w:ascii="仿宋_GB2312" w:eastAsia="仿宋_GB2312"/>
                <w:bCs/>
                <w:sz w:val="28"/>
              </w:rPr>
            </w:pPr>
            <w:r w:rsidRPr="00946760">
              <w:rPr>
                <w:rFonts w:ascii="仿宋_GB2312" w:eastAsia="仿宋_GB2312"/>
                <w:bCs/>
                <w:sz w:val="28"/>
              </w:rPr>
              <w:t>2.</w:t>
            </w:r>
            <w:r w:rsidRPr="00946760">
              <w:rPr>
                <w:rFonts w:ascii="仿宋_GB2312" w:eastAsia="仿宋_GB2312" w:hint="eastAsia"/>
                <w:bCs/>
                <w:sz w:val="28"/>
              </w:rPr>
              <w:t>主要研究内容、目标、方案、进度和解决的关键问题</w:t>
            </w:r>
          </w:p>
          <w:p w:rsidR="000D1FE7" w:rsidRPr="00946760" w:rsidRDefault="000D1FE7" w:rsidP="004D7302">
            <w:pPr>
              <w:rPr>
                <w:rFonts w:ascii="仿宋_GB2312" w:eastAsia="仿宋_GB2312"/>
              </w:rPr>
            </w:pPr>
          </w:p>
        </w:tc>
      </w:tr>
      <w:tr w:rsidR="000D1FE7" w:rsidRPr="00946760" w:rsidTr="004D7302">
        <w:trPr>
          <w:trHeight w:val="6837"/>
          <w:jc w:val="center"/>
        </w:trPr>
        <w:tc>
          <w:tcPr>
            <w:tcW w:w="9185" w:type="dxa"/>
            <w:gridSpan w:val="15"/>
            <w:tcBorders>
              <w:bottom w:val="single" w:sz="4" w:space="0" w:color="auto"/>
            </w:tcBorders>
          </w:tcPr>
          <w:p w:rsidR="000D1FE7" w:rsidRPr="00946760" w:rsidRDefault="000D1FE7" w:rsidP="00FF4617">
            <w:pPr>
              <w:spacing w:beforeLines="50" w:line="360" w:lineRule="auto"/>
              <w:rPr>
                <w:rFonts w:ascii="仿宋_GB2312" w:eastAsia="仿宋_GB2312"/>
                <w:bCs/>
                <w:sz w:val="28"/>
              </w:rPr>
            </w:pPr>
            <w:r w:rsidRPr="00946760">
              <w:rPr>
                <w:rFonts w:ascii="仿宋_GB2312" w:eastAsia="仿宋_GB2312"/>
                <w:bCs/>
                <w:sz w:val="28"/>
              </w:rPr>
              <w:t>3.</w:t>
            </w:r>
            <w:r w:rsidRPr="00946760">
              <w:rPr>
                <w:rFonts w:ascii="仿宋_GB2312" w:eastAsia="仿宋_GB2312" w:hint="eastAsia"/>
                <w:bCs/>
                <w:sz w:val="28"/>
              </w:rPr>
              <w:t>与本项目有关的工作条件（包括研究工作基础、试验条件等）</w:t>
            </w:r>
          </w:p>
          <w:p w:rsidR="000D1FE7" w:rsidRPr="00946760" w:rsidRDefault="000D1FE7" w:rsidP="004D7302">
            <w:pPr>
              <w:rPr>
                <w:rFonts w:ascii="仿宋_GB2312" w:eastAsia="仿宋_GB2312"/>
                <w:bCs/>
              </w:rPr>
            </w:pPr>
          </w:p>
        </w:tc>
      </w:tr>
      <w:tr w:rsidR="000D1FE7" w:rsidRPr="00946760" w:rsidTr="004D7302">
        <w:trPr>
          <w:trHeight w:val="6691"/>
          <w:jc w:val="center"/>
        </w:trPr>
        <w:tc>
          <w:tcPr>
            <w:tcW w:w="9185" w:type="dxa"/>
            <w:gridSpan w:val="15"/>
            <w:tcBorders>
              <w:top w:val="single" w:sz="4" w:space="0" w:color="auto"/>
              <w:bottom w:val="single" w:sz="12" w:space="0" w:color="auto"/>
            </w:tcBorders>
          </w:tcPr>
          <w:p w:rsidR="000D1FE7" w:rsidRPr="00946760" w:rsidRDefault="000D1FE7" w:rsidP="00FF4617">
            <w:pPr>
              <w:spacing w:beforeLines="50" w:line="360" w:lineRule="auto"/>
              <w:rPr>
                <w:rFonts w:ascii="仿宋_GB2312" w:eastAsia="仿宋_GB2312"/>
                <w:bCs/>
                <w:sz w:val="28"/>
              </w:rPr>
            </w:pPr>
            <w:r w:rsidRPr="00946760">
              <w:rPr>
                <w:rFonts w:ascii="仿宋_GB2312" w:eastAsia="仿宋_GB2312"/>
                <w:bCs/>
                <w:sz w:val="28"/>
              </w:rPr>
              <w:t>4.</w:t>
            </w:r>
            <w:r w:rsidRPr="00946760">
              <w:rPr>
                <w:rFonts w:ascii="仿宋_GB2312" w:eastAsia="仿宋_GB2312" w:hint="eastAsia"/>
                <w:bCs/>
                <w:sz w:val="28"/>
              </w:rPr>
              <w:t>预期成果形式、去向或效益</w:t>
            </w:r>
          </w:p>
          <w:p w:rsidR="000D1FE7" w:rsidRPr="00946760" w:rsidRDefault="000D1FE7" w:rsidP="004D7302">
            <w:pPr>
              <w:rPr>
                <w:rFonts w:ascii="仿宋_GB2312" w:eastAsia="仿宋_GB2312"/>
              </w:rPr>
            </w:pPr>
          </w:p>
        </w:tc>
      </w:tr>
    </w:tbl>
    <w:p w:rsidR="000D1FE7" w:rsidRPr="0075121E" w:rsidRDefault="000D1FE7" w:rsidP="002E0E87">
      <w:pPr>
        <w:rPr>
          <w:rFonts w:ascii="仿宋_GB2312" w:eastAsia="仿宋_GB2312"/>
          <w:b/>
          <w:bCs/>
          <w:sz w:val="28"/>
        </w:rPr>
        <w:sectPr w:rsidR="000D1FE7" w:rsidRPr="0075121E" w:rsidSect="00B54DD5">
          <w:footerReference w:type="even" r:id="rId6"/>
          <w:footerReference w:type="default" r:id="rId7"/>
          <w:pgSz w:w="11906" w:h="16838"/>
          <w:pgMar w:top="1440" w:right="1646" w:bottom="1440" w:left="1797" w:header="851" w:footer="992" w:gutter="0"/>
          <w:pgNumType w:fmt="numberInDash"/>
          <w:cols w:space="720"/>
          <w:titlePg/>
          <w:docGrid w:linePitch="312"/>
        </w:sectPr>
      </w:pPr>
    </w:p>
    <w:tbl>
      <w:tblPr>
        <w:tblpPr w:leftFromText="180" w:rightFromText="180" w:vertAnchor="page" w:horzAnchor="margin" w:tblpY="2056"/>
        <w:tblW w:w="87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01"/>
        <w:gridCol w:w="716"/>
        <w:gridCol w:w="995"/>
        <w:gridCol w:w="994"/>
        <w:gridCol w:w="959"/>
        <w:gridCol w:w="1032"/>
        <w:gridCol w:w="996"/>
        <w:gridCol w:w="996"/>
        <w:gridCol w:w="1000"/>
      </w:tblGrid>
      <w:tr w:rsidR="000D1FE7" w:rsidRPr="00946760" w:rsidTr="002E0E87">
        <w:trPr>
          <w:trHeight w:val="695"/>
        </w:trPr>
        <w:tc>
          <w:tcPr>
            <w:tcW w:w="8789" w:type="dxa"/>
            <w:gridSpan w:val="9"/>
            <w:tcBorders>
              <w:top w:val="single" w:sz="12" w:space="0" w:color="auto"/>
            </w:tcBorders>
            <w:vAlign w:val="center"/>
          </w:tcPr>
          <w:p w:rsidR="000D1FE7" w:rsidRPr="00946760" w:rsidRDefault="000D1FE7" w:rsidP="002E0E87">
            <w:pPr>
              <w:rPr>
                <w:rFonts w:ascii="仿宋_GB2312" w:eastAsia="仿宋_GB2312"/>
              </w:rPr>
            </w:pPr>
            <w:r w:rsidRPr="00946760">
              <w:rPr>
                <w:rFonts w:ascii="仿宋_GB2312" w:eastAsia="仿宋_GB2312"/>
                <w:bCs/>
                <w:sz w:val="28"/>
              </w:rPr>
              <w:t>5.</w:t>
            </w:r>
            <w:r w:rsidRPr="00946760">
              <w:rPr>
                <w:rFonts w:ascii="仿宋_GB2312" w:eastAsia="仿宋_GB2312" w:hint="eastAsia"/>
                <w:bCs/>
                <w:sz w:val="28"/>
              </w:rPr>
              <w:t>经费预算（单位：万元）</w:t>
            </w:r>
          </w:p>
        </w:tc>
      </w:tr>
      <w:tr w:rsidR="000D1FE7" w:rsidRPr="00946760" w:rsidTr="002E0E87">
        <w:trPr>
          <w:trHeight w:val="1836"/>
        </w:trPr>
        <w:tc>
          <w:tcPr>
            <w:tcW w:w="1101" w:type="dxa"/>
          </w:tcPr>
          <w:p w:rsidR="000D1FE7" w:rsidRPr="00946760" w:rsidRDefault="000D1FE7" w:rsidP="002E0E87">
            <w:pPr>
              <w:rPr>
                <w:rFonts w:ascii="仿宋_GB2312" w:eastAsia="仿宋_GB2312"/>
                <w:sz w:val="24"/>
              </w:rPr>
            </w:pPr>
            <w:r>
              <w:rPr>
                <w:noProof/>
              </w:rPr>
              <w:pict>
                <v:group id="组合 1" o:spid="_x0000_s1026" style="position:absolute;left:0;text-align:left;margin-left:-6.2pt;margin-top:-.55pt;width:55.8pt;height:92.45pt;z-index:251658240;mso-position-horizontal-relative:text;mso-position-vertical-relative:text" coordorigin="1044,1470" coordsize="1190,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">
                  <v:line id="__TH_L2" o:spid="_x0000_s1027" style="position:absolute;visibility:visible" from="1044,1470" to="2234,2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__TH_L3" o:spid="_x0000_s1028" style="position:absolute;visibility:visible" from="1044,1470" to="2234,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type id="_x0000_t202" coordsize="21600,21600" o:spt="202" path="m,l,21600r21600,l21600,xe">
                    <v:stroke joinstyle="miter"/>
                    <v:path gradientshapeok="t" o:connecttype="rect"/>
                  </v:shapetype>
                  <v:shape id="__TH_B114" o:spid="_x0000_s1029" type="#_x0000_t202" style="position:absolute;left:1498;top:1502;width:252;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0D1FE7" w:rsidRPr="002E3D98" w:rsidRDefault="000D1FE7" w:rsidP="002E0E87">
                          <w:pPr>
                            <w:snapToGrid w:val="0"/>
                          </w:pPr>
                          <w:r>
                            <w:rPr>
                              <w:rFonts w:hint="eastAsia"/>
                            </w:rPr>
                            <w:t>项</w:t>
                          </w:r>
                        </w:p>
                      </w:txbxContent>
                    </v:textbox>
                  </v:shape>
                  <v:shape id="__TH_B125" o:spid="_x0000_s1030" type="#_x0000_t202" style="position:absolute;left:1820;top:1618;width:253;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0D1FE7" w:rsidRPr="002E3D98" w:rsidRDefault="000D1FE7" w:rsidP="002E0E87">
                          <w:pPr>
                            <w:snapToGrid w:val="0"/>
                          </w:pPr>
                          <w:r>
                            <w:rPr>
                              <w:rFonts w:hint="eastAsia"/>
                            </w:rPr>
                            <w:t>目</w:t>
                          </w:r>
                        </w:p>
                      </w:txbxContent>
                    </v:textbox>
                  </v:shape>
                  <v:shape id="__TH_B216" o:spid="_x0000_s1031" type="#_x0000_t202" style="position:absolute;left:1605;top:2041;width:234;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0D1FE7" w:rsidRPr="002E3D98" w:rsidRDefault="000D1FE7" w:rsidP="002E0E87">
                          <w:pPr>
                            <w:snapToGrid w:val="0"/>
                          </w:pPr>
                          <w:r>
                            <w:rPr>
                              <w:rFonts w:hint="eastAsia"/>
                            </w:rPr>
                            <w:t>金</w:t>
                          </w:r>
                        </w:p>
                      </w:txbxContent>
                    </v:textbox>
                  </v:shape>
                  <v:shape id="__TH_B227" o:spid="_x0000_s1032" type="#_x0000_t202" style="position:absolute;left:1885;top:2352;width:25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D1FE7" w:rsidRPr="002E3D98" w:rsidRDefault="000D1FE7" w:rsidP="002E0E87">
                          <w:pPr>
                            <w:snapToGrid w:val="0"/>
                          </w:pPr>
                          <w:r>
                            <w:rPr>
                              <w:rFonts w:hint="eastAsia"/>
                            </w:rPr>
                            <w:t>额</w:t>
                          </w:r>
                        </w:p>
                      </w:txbxContent>
                    </v:textbox>
                  </v:shape>
                  <v:shape id="__TH_B318" o:spid="_x0000_s1033" type="#_x0000_t202" style="position:absolute;left:1244;top:2409;width:253;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0D1FE7" w:rsidRPr="002E3D98" w:rsidRDefault="000D1FE7" w:rsidP="002E0E87">
                          <w:pPr>
                            <w:snapToGrid w:val="0"/>
                          </w:pPr>
                          <w:r>
                            <w:rPr>
                              <w:rFonts w:hint="eastAsia"/>
                            </w:rPr>
                            <w:t>总</w:t>
                          </w:r>
                        </w:p>
                      </w:txbxContent>
                    </v:textbox>
                  </v:shape>
                  <v:shape id="__TH_B329" o:spid="_x0000_s1034" type="#_x0000_t202" style="position:absolute;left:1634;top:2690;width:252;height:2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0D1FE7" w:rsidRPr="002E3D98" w:rsidRDefault="000D1FE7" w:rsidP="002E0E87">
                          <w:pPr>
                            <w:snapToGrid w:val="0"/>
                          </w:pPr>
                          <w:r>
                            <w:rPr>
                              <w:rFonts w:hint="eastAsia"/>
                            </w:rPr>
                            <w:t>计</w:t>
                          </w:r>
                        </w:p>
                      </w:txbxContent>
                    </v:textbox>
                  </v:shape>
                </v:group>
              </w:pict>
            </w:r>
          </w:p>
        </w:tc>
        <w:tc>
          <w:tcPr>
            <w:tcW w:w="716" w:type="dxa"/>
            <w:vAlign w:val="center"/>
          </w:tcPr>
          <w:p w:rsidR="000D1FE7" w:rsidRPr="00946760" w:rsidRDefault="000D1FE7" w:rsidP="002E0E87">
            <w:pPr>
              <w:jc w:val="center"/>
              <w:rPr>
                <w:rFonts w:ascii="仿宋_GB2312" w:eastAsia="仿宋_GB2312"/>
                <w:sz w:val="24"/>
              </w:rPr>
            </w:pPr>
          </w:p>
        </w:tc>
        <w:tc>
          <w:tcPr>
            <w:tcW w:w="995" w:type="dxa"/>
            <w:vAlign w:val="center"/>
          </w:tcPr>
          <w:p w:rsidR="000D1FE7" w:rsidRPr="00946760" w:rsidRDefault="000D1FE7" w:rsidP="002E0E87">
            <w:pPr>
              <w:jc w:val="center"/>
              <w:rPr>
                <w:rFonts w:ascii="仿宋_GB2312" w:eastAsia="仿宋_GB2312"/>
              </w:rPr>
            </w:pPr>
          </w:p>
        </w:tc>
        <w:tc>
          <w:tcPr>
            <w:tcW w:w="994" w:type="dxa"/>
            <w:vAlign w:val="center"/>
          </w:tcPr>
          <w:p w:rsidR="000D1FE7" w:rsidRPr="00946760" w:rsidRDefault="000D1FE7" w:rsidP="002E0E87">
            <w:pPr>
              <w:jc w:val="center"/>
              <w:rPr>
                <w:rFonts w:ascii="仿宋_GB2312" w:eastAsia="仿宋_GB2312"/>
              </w:rPr>
            </w:pPr>
          </w:p>
        </w:tc>
        <w:tc>
          <w:tcPr>
            <w:tcW w:w="959" w:type="dxa"/>
            <w:vAlign w:val="center"/>
          </w:tcPr>
          <w:p w:rsidR="000D1FE7" w:rsidRPr="00946760" w:rsidRDefault="000D1FE7" w:rsidP="002E0E87">
            <w:pPr>
              <w:jc w:val="center"/>
              <w:rPr>
                <w:rFonts w:ascii="仿宋_GB2312" w:eastAsia="仿宋_GB2312"/>
              </w:rPr>
            </w:pPr>
          </w:p>
        </w:tc>
        <w:tc>
          <w:tcPr>
            <w:tcW w:w="1032" w:type="dxa"/>
            <w:vAlign w:val="center"/>
          </w:tcPr>
          <w:p w:rsidR="000D1FE7" w:rsidRPr="00946760" w:rsidRDefault="000D1FE7" w:rsidP="002E0E87">
            <w:pPr>
              <w:jc w:val="center"/>
              <w:rPr>
                <w:rFonts w:ascii="仿宋_GB2312" w:eastAsia="仿宋_GB2312"/>
              </w:rPr>
            </w:pPr>
          </w:p>
        </w:tc>
        <w:tc>
          <w:tcPr>
            <w:tcW w:w="996" w:type="dxa"/>
            <w:vAlign w:val="center"/>
          </w:tcPr>
          <w:p w:rsidR="000D1FE7" w:rsidRPr="00946760" w:rsidRDefault="000D1FE7" w:rsidP="002E0E87">
            <w:pPr>
              <w:jc w:val="center"/>
              <w:rPr>
                <w:rFonts w:ascii="仿宋_GB2312" w:eastAsia="仿宋_GB2312"/>
              </w:rPr>
            </w:pPr>
          </w:p>
        </w:tc>
        <w:tc>
          <w:tcPr>
            <w:tcW w:w="996" w:type="dxa"/>
            <w:vAlign w:val="center"/>
          </w:tcPr>
          <w:p w:rsidR="000D1FE7" w:rsidRPr="00946760" w:rsidRDefault="000D1FE7" w:rsidP="002E0E87">
            <w:pPr>
              <w:jc w:val="center"/>
              <w:rPr>
                <w:rFonts w:ascii="仿宋_GB2312" w:eastAsia="仿宋_GB2312"/>
              </w:rPr>
            </w:pPr>
          </w:p>
        </w:tc>
        <w:tc>
          <w:tcPr>
            <w:tcW w:w="1000" w:type="dxa"/>
            <w:vAlign w:val="center"/>
          </w:tcPr>
          <w:p w:rsidR="000D1FE7" w:rsidRPr="00946760" w:rsidRDefault="000D1FE7" w:rsidP="002E0E87">
            <w:pPr>
              <w:jc w:val="center"/>
              <w:rPr>
                <w:rFonts w:ascii="仿宋_GB2312" w:eastAsia="仿宋_GB2312"/>
              </w:rPr>
            </w:pPr>
          </w:p>
        </w:tc>
      </w:tr>
      <w:tr w:rsidR="000D1FE7" w:rsidRPr="00946760" w:rsidTr="002E0E87">
        <w:trPr>
          <w:trHeight w:val="461"/>
        </w:trPr>
        <w:tc>
          <w:tcPr>
            <w:tcW w:w="1101" w:type="dxa"/>
            <w:vAlign w:val="center"/>
          </w:tcPr>
          <w:p w:rsidR="000D1FE7" w:rsidRPr="00946760" w:rsidRDefault="000D1FE7" w:rsidP="002E0E87">
            <w:pPr>
              <w:jc w:val="center"/>
              <w:rPr>
                <w:rFonts w:ascii="仿宋_GB2312" w:eastAsia="仿宋_GB2312"/>
                <w:sz w:val="24"/>
              </w:rPr>
            </w:pPr>
          </w:p>
        </w:tc>
        <w:tc>
          <w:tcPr>
            <w:tcW w:w="716" w:type="dxa"/>
            <w:vAlign w:val="center"/>
          </w:tcPr>
          <w:p w:rsidR="000D1FE7" w:rsidRPr="00946760" w:rsidRDefault="000D1FE7" w:rsidP="002E0E87">
            <w:pPr>
              <w:jc w:val="center"/>
              <w:rPr>
                <w:rFonts w:ascii="仿宋_GB2312" w:eastAsia="仿宋_GB2312"/>
              </w:rPr>
            </w:pPr>
          </w:p>
        </w:tc>
        <w:tc>
          <w:tcPr>
            <w:tcW w:w="995" w:type="dxa"/>
            <w:vAlign w:val="center"/>
          </w:tcPr>
          <w:p w:rsidR="000D1FE7" w:rsidRPr="00946760" w:rsidRDefault="000D1FE7" w:rsidP="002E0E87">
            <w:pPr>
              <w:jc w:val="center"/>
              <w:rPr>
                <w:rFonts w:ascii="仿宋_GB2312" w:eastAsia="仿宋_GB2312"/>
              </w:rPr>
            </w:pPr>
          </w:p>
        </w:tc>
        <w:tc>
          <w:tcPr>
            <w:tcW w:w="994" w:type="dxa"/>
            <w:vAlign w:val="center"/>
          </w:tcPr>
          <w:p w:rsidR="000D1FE7" w:rsidRPr="00946760" w:rsidRDefault="000D1FE7" w:rsidP="002E0E87">
            <w:pPr>
              <w:jc w:val="center"/>
              <w:rPr>
                <w:rFonts w:ascii="仿宋_GB2312" w:eastAsia="仿宋_GB2312"/>
              </w:rPr>
            </w:pPr>
          </w:p>
        </w:tc>
        <w:tc>
          <w:tcPr>
            <w:tcW w:w="959" w:type="dxa"/>
            <w:vAlign w:val="center"/>
          </w:tcPr>
          <w:p w:rsidR="000D1FE7" w:rsidRPr="00946760" w:rsidRDefault="000D1FE7" w:rsidP="002E0E87">
            <w:pPr>
              <w:jc w:val="center"/>
              <w:rPr>
                <w:rFonts w:ascii="仿宋_GB2312" w:eastAsia="仿宋_GB2312"/>
              </w:rPr>
            </w:pPr>
          </w:p>
        </w:tc>
        <w:tc>
          <w:tcPr>
            <w:tcW w:w="1032" w:type="dxa"/>
            <w:vAlign w:val="center"/>
          </w:tcPr>
          <w:p w:rsidR="000D1FE7" w:rsidRPr="00946760" w:rsidRDefault="000D1FE7" w:rsidP="002E0E87">
            <w:pPr>
              <w:jc w:val="center"/>
              <w:rPr>
                <w:rFonts w:ascii="仿宋_GB2312" w:eastAsia="仿宋_GB2312"/>
              </w:rPr>
            </w:pPr>
          </w:p>
        </w:tc>
        <w:tc>
          <w:tcPr>
            <w:tcW w:w="996" w:type="dxa"/>
            <w:vAlign w:val="center"/>
          </w:tcPr>
          <w:p w:rsidR="000D1FE7" w:rsidRPr="00946760" w:rsidRDefault="000D1FE7" w:rsidP="002E0E87">
            <w:pPr>
              <w:jc w:val="center"/>
              <w:rPr>
                <w:rFonts w:ascii="仿宋_GB2312" w:eastAsia="仿宋_GB2312"/>
              </w:rPr>
            </w:pPr>
          </w:p>
        </w:tc>
        <w:tc>
          <w:tcPr>
            <w:tcW w:w="996" w:type="dxa"/>
            <w:vAlign w:val="center"/>
          </w:tcPr>
          <w:p w:rsidR="000D1FE7" w:rsidRPr="00946760" w:rsidRDefault="000D1FE7" w:rsidP="002E0E87">
            <w:pPr>
              <w:jc w:val="center"/>
              <w:rPr>
                <w:rFonts w:ascii="仿宋_GB2312" w:eastAsia="仿宋_GB2312"/>
              </w:rPr>
            </w:pPr>
          </w:p>
        </w:tc>
        <w:tc>
          <w:tcPr>
            <w:tcW w:w="1000" w:type="dxa"/>
            <w:vAlign w:val="center"/>
          </w:tcPr>
          <w:p w:rsidR="000D1FE7" w:rsidRPr="00946760" w:rsidRDefault="000D1FE7" w:rsidP="002E0E87">
            <w:pPr>
              <w:jc w:val="center"/>
              <w:rPr>
                <w:rFonts w:ascii="仿宋_GB2312" w:eastAsia="仿宋_GB2312"/>
              </w:rPr>
            </w:pPr>
          </w:p>
        </w:tc>
      </w:tr>
      <w:tr w:rsidR="000D1FE7" w:rsidRPr="00946760" w:rsidTr="002E0E87">
        <w:trPr>
          <w:trHeight w:val="466"/>
        </w:trPr>
        <w:tc>
          <w:tcPr>
            <w:tcW w:w="1101" w:type="dxa"/>
            <w:vAlign w:val="center"/>
          </w:tcPr>
          <w:p w:rsidR="000D1FE7" w:rsidRPr="00946760" w:rsidRDefault="000D1FE7" w:rsidP="002E0E87">
            <w:pPr>
              <w:jc w:val="center"/>
              <w:rPr>
                <w:rFonts w:ascii="仿宋_GB2312" w:eastAsia="仿宋_GB2312"/>
                <w:sz w:val="24"/>
              </w:rPr>
            </w:pPr>
          </w:p>
        </w:tc>
        <w:tc>
          <w:tcPr>
            <w:tcW w:w="716" w:type="dxa"/>
            <w:vAlign w:val="center"/>
          </w:tcPr>
          <w:p w:rsidR="000D1FE7" w:rsidRPr="00946760" w:rsidRDefault="000D1FE7" w:rsidP="002E0E87">
            <w:pPr>
              <w:jc w:val="center"/>
              <w:rPr>
                <w:rFonts w:ascii="仿宋_GB2312" w:eastAsia="仿宋_GB2312"/>
              </w:rPr>
            </w:pPr>
          </w:p>
        </w:tc>
        <w:tc>
          <w:tcPr>
            <w:tcW w:w="995" w:type="dxa"/>
            <w:vAlign w:val="center"/>
          </w:tcPr>
          <w:p w:rsidR="000D1FE7" w:rsidRPr="00946760" w:rsidRDefault="000D1FE7" w:rsidP="002E0E87">
            <w:pPr>
              <w:jc w:val="center"/>
              <w:rPr>
                <w:rFonts w:ascii="仿宋_GB2312" w:eastAsia="仿宋_GB2312"/>
              </w:rPr>
            </w:pPr>
          </w:p>
        </w:tc>
        <w:tc>
          <w:tcPr>
            <w:tcW w:w="994" w:type="dxa"/>
            <w:vAlign w:val="center"/>
          </w:tcPr>
          <w:p w:rsidR="000D1FE7" w:rsidRPr="00946760" w:rsidRDefault="000D1FE7" w:rsidP="002E0E87">
            <w:pPr>
              <w:jc w:val="center"/>
              <w:rPr>
                <w:rFonts w:ascii="仿宋_GB2312" w:eastAsia="仿宋_GB2312"/>
              </w:rPr>
            </w:pPr>
          </w:p>
        </w:tc>
        <w:tc>
          <w:tcPr>
            <w:tcW w:w="959" w:type="dxa"/>
            <w:vAlign w:val="center"/>
          </w:tcPr>
          <w:p w:rsidR="000D1FE7" w:rsidRPr="00946760" w:rsidRDefault="000D1FE7" w:rsidP="002E0E87">
            <w:pPr>
              <w:jc w:val="center"/>
              <w:rPr>
                <w:rFonts w:ascii="仿宋_GB2312" w:eastAsia="仿宋_GB2312"/>
              </w:rPr>
            </w:pPr>
          </w:p>
        </w:tc>
        <w:tc>
          <w:tcPr>
            <w:tcW w:w="1032" w:type="dxa"/>
            <w:vAlign w:val="center"/>
          </w:tcPr>
          <w:p w:rsidR="000D1FE7" w:rsidRPr="00946760" w:rsidRDefault="000D1FE7" w:rsidP="002E0E87">
            <w:pPr>
              <w:jc w:val="center"/>
              <w:rPr>
                <w:rFonts w:ascii="仿宋_GB2312" w:eastAsia="仿宋_GB2312"/>
              </w:rPr>
            </w:pPr>
          </w:p>
        </w:tc>
        <w:tc>
          <w:tcPr>
            <w:tcW w:w="996" w:type="dxa"/>
            <w:vAlign w:val="center"/>
          </w:tcPr>
          <w:p w:rsidR="000D1FE7" w:rsidRPr="00946760" w:rsidRDefault="000D1FE7" w:rsidP="002E0E87">
            <w:pPr>
              <w:jc w:val="center"/>
              <w:rPr>
                <w:rFonts w:ascii="仿宋_GB2312" w:eastAsia="仿宋_GB2312"/>
              </w:rPr>
            </w:pPr>
          </w:p>
        </w:tc>
        <w:tc>
          <w:tcPr>
            <w:tcW w:w="996" w:type="dxa"/>
            <w:vAlign w:val="center"/>
          </w:tcPr>
          <w:p w:rsidR="000D1FE7" w:rsidRPr="00946760" w:rsidRDefault="000D1FE7" w:rsidP="002E0E87">
            <w:pPr>
              <w:jc w:val="center"/>
              <w:rPr>
                <w:rFonts w:ascii="仿宋_GB2312" w:eastAsia="仿宋_GB2312"/>
              </w:rPr>
            </w:pPr>
          </w:p>
        </w:tc>
        <w:tc>
          <w:tcPr>
            <w:tcW w:w="1000" w:type="dxa"/>
            <w:vAlign w:val="center"/>
          </w:tcPr>
          <w:p w:rsidR="000D1FE7" w:rsidRPr="00946760" w:rsidRDefault="000D1FE7" w:rsidP="002E0E87">
            <w:pPr>
              <w:jc w:val="center"/>
              <w:rPr>
                <w:rFonts w:ascii="仿宋_GB2312" w:eastAsia="仿宋_GB2312"/>
              </w:rPr>
            </w:pPr>
          </w:p>
        </w:tc>
      </w:tr>
      <w:tr w:rsidR="000D1FE7" w:rsidRPr="00946760" w:rsidTr="002E0E87">
        <w:trPr>
          <w:trHeight w:val="3000"/>
        </w:trPr>
        <w:tc>
          <w:tcPr>
            <w:tcW w:w="8789" w:type="dxa"/>
            <w:gridSpan w:val="9"/>
          </w:tcPr>
          <w:p w:rsidR="000D1FE7" w:rsidRPr="00946760" w:rsidRDefault="000D1FE7" w:rsidP="00FF4617">
            <w:pPr>
              <w:spacing w:beforeLines="50"/>
              <w:rPr>
                <w:rFonts w:ascii="仿宋_GB2312" w:eastAsia="仿宋_GB2312"/>
                <w:bCs/>
                <w:sz w:val="28"/>
              </w:rPr>
            </w:pPr>
            <w:r w:rsidRPr="00946760">
              <w:rPr>
                <w:rFonts w:ascii="仿宋_GB2312" w:eastAsia="仿宋_GB2312"/>
                <w:bCs/>
                <w:sz w:val="28"/>
              </w:rPr>
              <w:t>6.</w:t>
            </w:r>
            <w:r w:rsidRPr="00946760">
              <w:rPr>
                <w:rFonts w:ascii="仿宋_GB2312" w:eastAsia="仿宋_GB2312" w:hint="eastAsia"/>
                <w:bCs/>
                <w:sz w:val="28"/>
              </w:rPr>
              <w:t>部门推荐意见</w:t>
            </w:r>
          </w:p>
          <w:p w:rsidR="000D1FE7" w:rsidRPr="00946760" w:rsidRDefault="000D1FE7" w:rsidP="00FF4617">
            <w:pPr>
              <w:spacing w:beforeLines="50"/>
              <w:rPr>
                <w:rFonts w:ascii="仿宋_GB2312" w:eastAsia="仿宋_GB2312"/>
              </w:rPr>
            </w:pPr>
          </w:p>
          <w:p w:rsidR="000D1FE7" w:rsidRPr="00946760" w:rsidRDefault="000D1FE7" w:rsidP="00FF4617">
            <w:pPr>
              <w:spacing w:beforeLines="50"/>
              <w:rPr>
                <w:rFonts w:ascii="仿宋_GB2312" w:eastAsia="仿宋_GB2312"/>
              </w:rPr>
            </w:pPr>
          </w:p>
          <w:p w:rsidR="000D1FE7" w:rsidRPr="00946760" w:rsidRDefault="000D1FE7" w:rsidP="000D1FE7">
            <w:pPr>
              <w:spacing w:beforeLines="50"/>
              <w:ind w:firstLineChars="2500" w:firstLine="31680"/>
              <w:rPr>
                <w:rFonts w:ascii="仿宋_GB2312" w:eastAsia="仿宋_GB2312"/>
              </w:rPr>
            </w:pPr>
            <w:r w:rsidRPr="00946760">
              <w:rPr>
                <w:rFonts w:ascii="仿宋_GB2312" w:eastAsia="仿宋_GB2312" w:hint="eastAsia"/>
              </w:rPr>
              <w:t>负责人（签字）：</w:t>
            </w:r>
          </w:p>
          <w:p w:rsidR="000D1FE7" w:rsidRPr="00946760" w:rsidRDefault="000D1FE7" w:rsidP="00FF4617">
            <w:pPr>
              <w:spacing w:beforeLines="50"/>
              <w:rPr>
                <w:rFonts w:ascii="仿宋_GB2312" w:eastAsia="仿宋_GB2312"/>
                <w:sz w:val="24"/>
              </w:rPr>
            </w:pPr>
          </w:p>
          <w:p w:rsidR="000D1FE7" w:rsidRPr="00946760" w:rsidRDefault="000D1FE7" w:rsidP="000D1FE7">
            <w:pPr>
              <w:spacing w:beforeLines="50"/>
              <w:ind w:firstLineChars="2400" w:firstLine="31680"/>
              <w:rPr>
                <w:rFonts w:ascii="仿宋_GB2312" w:eastAsia="仿宋_GB2312"/>
                <w:sz w:val="24"/>
              </w:rPr>
            </w:pPr>
            <w:r w:rsidRPr="00946760">
              <w:rPr>
                <w:rFonts w:ascii="仿宋_GB2312" w:eastAsia="仿宋_GB2312" w:hint="eastAsia"/>
                <w:sz w:val="24"/>
              </w:rPr>
              <w:t>年</w:t>
            </w:r>
            <w:r w:rsidRPr="00946760">
              <w:rPr>
                <w:rFonts w:ascii="仿宋_GB2312" w:eastAsia="仿宋_GB2312"/>
                <w:sz w:val="24"/>
              </w:rPr>
              <w:t xml:space="preserve">     </w:t>
            </w:r>
            <w:r w:rsidRPr="00946760">
              <w:rPr>
                <w:rFonts w:ascii="仿宋_GB2312" w:eastAsia="仿宋_GB2312" w:hint="eastAsia"/>
                <w:sz w:val="24"/>
              </w:rPr>
              <w:t>月</w:t>
            </w:r>
            <w:r w:rsidRPr="00946760">
              <w:rPr>
                <w:rFonts w:ascii="仿宋_GB2312" w:eastAsia="仿宋_GB2312"/>
                <w:sz w:val="24"/>
              </w:rPr>
              <w:t xml:space="preserve">    </w:t>
            </w:r>
            <w:r w:rsidRPr="00946760">
              <w:rPr>
                <w:rFonts w:ascii="仿宋_GB2312" w:eastAsia="仿宋_GB2312" w:hint="eastAsia"/>
                <w:sz w:val="24"/>
              </w:rPr>
              <w:t>日（盖章）</w:t>
            </w:r>
          </w:p>
        </w:tc>
      </w:tr>
      <w:tr w:rsidR="000D1FE7" w:rsidRPr="00946760" w:rsidTr="002E0E87">
        <w:trPr>
          <w:trHeight w:val="2953"/>
        </w:trPr>
        <w:tc>
          <w:tcPr>
            <w:tcW w:w="8789" w:type="dxa"/>
            <w:gridSpan w:val="9"/>
            <w:tcBorders>
              <w:bottom w:val="single" w:sz="4" w:space="0" w:color="auto"/>
            </w:tcBorders>
          </w:tcPr>
          <w:p w:rsidR="000D1FE7" w:rsidRPr="00946760" w:rsidRDefault="000D1FE7" w:rsidP="00FF4617">
            <w:pPr>
              <w:spacing w:beforeLines="50"/>
              <w:rPr>
                <w:rFonts w:ascii="仿宋_GB2312" w:eastAsia="仿宋_GB2312"/>
                <w:bCs/>
                <w:sz w:val="28"/>
              </w:rPr>
            </w:pPr>
            <w:r w:rsidRPr="00946760">
              <w:rPr>
                <w:rFonts w:ascii="仿宋_GB2312" w:eastAsia="仿宋_GB2312"/>
                <w:sz w:val="28"/>
              </w:rPr>
              <w:t>7.</w:t>
            </w:r>
            <w:r w:rsidRPr="00946760">
              <w:rPr>
                <w:rFonts w:ascii="仿宋_GB2312" w:eastAsia="仿宋_GB2312" w:hint="eastAsia"/>
                <w:bCs/>
                <w:sz w:val="28"/>
              </w:rPr>
              <w:t>教务处意见</w:t>
            </w: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rPr>
            </w:pPr>
            <w:r w:rsidRPr="00946760">
              <w:rPr>
                <w:rFonts w:ascii="仿宋_GB2312" w:eastAsia="仿宋_GB2312"/>
              </w:rPr>
              <w:t xml:space="preserve">                                                   </w:t>
            </w:r>
            <w:r w:rsidRPr="00946760">
              <w:rPr>
                <w:rFonts w:ascii="仿宋_GB2312" w:eastAsia="仿宋_GB2312" w:hint="eastAsia"/>
              </w:rPr>
              <w:t>处</w:t>
            </w:r>
            <w:r w:rsidRPr="00946760">
              <w:rPr>
                <w:rFonts w:ascii="仿宋_GB2312" w:eastAsia="仿宋_GB2312"/>
              </w:rPr>
              <w:t xml:space="preserve">  </w:t>
            </w:r>
            <w:r w:rsidRPr="00946760">
              <w:rPr>
                <w:rFonts w:ascii="仿宋_GB2312" w:eastAsia="仿宋_GB2312" w:hint="eastAsia"/>
              </w:rPr>
              <w:t>长（签字）：</w:t>
            </w: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sz w:val="24"/>
              </w:rPr>
            </w:pPr>
            <w:r w:rsidRPr="00946760">
              <w:rPr>
                <w:rFonts w:ascii="仿宋_GB2312" w:eastAsia="仿宋_GB2312"/>
                <w:sz w:val="24"/>
              </w:rPr>
              <w:t xml:space="preserve">                                                </w:t>
            </w:r>
            <w:r w:rsidRPr="00946760">
              <w:rPr>
                <w:rFonts w:ascii="仿宋_GB2312" w:eastAsia="仿宋_GB2312" w:hint="eastAsia"/>
                <w:sz w:val="24"/>
              </w:rPr>
              <w:t>年</w:t>
            </w:r>
            <w:r w:rsidRPr="00946760">
              <w:rPr>
                <w:rFonts w:ascii="仿宋_GB2312" w:eastAsia="仿宋_GB2312"/>
                <w:sz w:val="24"/>
              </w:rPr>
              <w:t xml:space="preserve">     </w:t>
            </w:r>
            <w:r w:rsidRPr="00946760">
              <w:rPr>
                <w:rFonts w:ascii="仿宋_GB2312" w:eastAsia="仿宋_GB2312" w:hint="eastAsia"/>
                <w:sz w:val="24"/>
              </w:rPr>
              <w:t>月</w:t>
            </w:r>
            <w:r w:rsidRPr="00946760">
              <w:rPr>
                <w:rFonts w:ascii="仿宋_GB2312" w:eastAsia="仿宋_GB2312"/>
                <w:sz w:val="24"/>
              </w:rPr>
              <w:t xml:space="preserve">    </w:t>
            </w:r>
            <w:r w:rsidRPr="00946760">
              <w:rPr>
                <w:rFonts w:ascii="仿宋_GB2312" w:eastAsia="仿宋_GB2312" w:hint="eastAsia"/>
                <w:sz w:val="24"/>
              </w:rPr>
              <w:t>日（盖章）</w:t>
            </w:r>
          </w:p>
        </w:tc>
      </w:tr>
      <w:tr w:rsidR="000D1FE7" w:rsidRPr="00946760" w:rsidTr="002E0E87">
        <w:trPr>
          <w:trHeight w:val="2808"/>
        </w:trPr>
        <w:tc>
          <w:tcPr>
            <w:tcW w:w="8789" w:type="dxa"/>
            <w:gridSpan w:val="9"/>
            <w:tcBorders>
              <w:top w:val="single" w:sz="4" w:space="0" w:color="auto"/>
              <w:bottom w:val="single" w:sz="12" w:space="0" w:color="auto"/>
            </w:tcBorders>
          </w:tcPr>
          <w:p w:rsidR="000D1FE7" w:rsidRPr="00946760" w:rsidRDefault="000D1FE7" w:rsidP="00FF4617">
            <w:pPr>
              <w:spacing w:beforeLines="50"/>
              <w:rPr>
                <w:rFonts w:ascii="仿宋_GB2312" w:eastAsia="仿宋_GB2312"/>
                <w:bCs/>
                <w:sz w:val="28"/>
              </w:rPr>
            </w:pPr>
            <w:r w:rsidRPr="00946760">
              <w:rPr>
                <w:rFonts w:ascii="仿宋_GB2312" w:eastAsia="仿宋_GB2312"/>
                <w:sz w:val="28"/>
              </w:rPr>
              <w:t>8.</w:t>
            </w:r>
            <w:r w:rsidRPr="00946760">
              <w:rPr>
                <w:rFonts w:ascii="仿宋_GB2312" w:eastAsia="仿宋_GB2312" w:hint="eastAsia"/>
                <w:bCs/>
                <w:sz w:val="28"/>
              </w:rPr>
              <w:t>院教学工作委员会意见</w:t>
            </w: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rPr>
            </w:pPr>
            <w:r w:rsidRPr="00946760">
              <w:rPr>
                <w:rFonts w:ascii="仿宋_GB2312" w:eastAsia="仿宋_GB2312"/>
              </w:rPr>
              <w:t xml:space="preserve">                                                   </w:t>
            </w:r>
            <w:r w:rsidRPr="00946760">
              <w:rPr>
                <w:rFonts w:ascii="仿宋_GB2312" w:eastAsia="仿宋_GB2312" w:hint="eastAsia"/>
              </w:rPr>
              <w:t>主</w:t>
            </w:r>
            <w:r w:rsidRPr="00946760">
              <w:rPr>
                <w:rFonts w:ascii="仿宋_GB2312" w:eastAsia="仿宋_GB2312"/>
              </w:rPr>
              <w:t xml:space="preserve">  </w:t>
            </w:r>
            <w:r w:rsidRPr="00946760">
              <w:rPr>
                <w:rFonts w:ascii="仿宋_GB2312" w:eastAsia="仿宋_GB2312" w:hint="eastAsia"/>
              </w:rPr>
              <w:t>任（签字）：</w:t>
            </w:r>
          </w:p>
          <w:p w:rsidR="000D1FE7" w:rsidRPr="00946760" w:rsidRDefault="000D1FE7" w:rsidP="002E0E87">
            <w:pPr>
              <w:rPr>
                <w:rFonts w:ascii="仿宋_GB2312" w:eastAsia="仿宋_GB2312"/>
              </w:rPr>
            </w:pPr>
          </w:p>
          <w:p w:rsidR="000D1FE7" w:rsidRPr="00946760" w:rsidRDefault="000D1FE7" w:rsidP="002E0E87">
            <w:pPr>
              <w:rPr>
                <w:rFonts w:ascii="仿宋_GB2312" w:eastAsia="仿宋_GB2312"/>
                <w:sz w:val="28"/>
              </w:rPr>
            </w:pPr>
            <w:r w:rsidRPr="00946760">
              <w:rPr>
                <w:rFonts w:ascii="仿宋_GB2312" w:eastAsia="仿宋_GB2312"/>
                <w:sz w:val="24"/>
              </w:rPr>
              <w:t xml:space="preserve">                                                </w:t>
            </w:r>
            <w:r w:rsidRPr="00946760">
              <w:rPr>
                <w:rFonts w:ascii="仿宋_GB2312" w:eastAsia="仿宋_GB2312" w:hint="eastAsia"/>
                <w:sz w:val="24"/>
              </w:rPr>
              <w:t>年</w:t>
            </w:r>
            <w:r w:rsidRPr="00946760">
              <w:rPr>
                <w:rFonts w:ascii="仿宋_GB2312" w:eastAsia="仿宋_GB2312"/>
                <w:sz w:val="24"/>
              </w:rPr>
              <w:t xml:space="preserve">     </w:t>
            </w:r>
            <w:r w:rsidRPr="00946760">
              <w:rPr>
                <w:rFonts w:ascii="仿宋_GB2312" w:eastAsia="仿宋_GB2312" w:hint="eastAsia"/>
                <w:sz w:val="24"/>
              </w:rPr>
              <w:t>月</w:t>
            </w:r>
            <w:r w:rsidRPr="00946760">
              <w:rPr>
                <w:rFonts w:ascii="仿宋_GB2312" w:eastAsia="仿宋_GB2312"/>
                <w:sz w:val="24"/>
              </w:rPr>
              <w:t xml:space="preserve">    </w:t>
            </w:r>
            <w:r w:rsidRPr="00946760">
              <w:rPr>
                <w:rFonts w:ascii="仿宋_GB2312" w:eastAsia="仿宋_GB2312" w:hint="eastAsia"/>
                <w:sz w:val="24"/>
              </w:rPr>
              <w:t>日（盖章）</w:t>
            </w:r>
          </w:p>
        </w:tc>
      </w:tr>
    </w:tbl>
    <w:p w:rsidR="000D1FE7" w:rsidRDefault="000D1FE7" w:rsidP="002E0E87">
      <w:pPr>
        <w:widowControl/>
        <w:spacing w:line="420" w:lineRule="atLeast"/>
        <w:ind w:right="600"/>
        <w:rPr>
          <w:rFonts w:ascii="宋体"/>
          <w:sz w:val="28"/>
          <w:szCs w:val="28"/>
        </w:rPr>
      </w:pPr>
    </w:p>
    <w:p w:rsidR="000D1FE7" w:rsidRDefault="000D1FE7" w:rsidP="00AF05DA">
      <w:pPr>
        <w:widowControl/>
        <w:spacing w:line="420" w:lineRule="atLeast"/>
        <w:ind w:right="600"/>
        <w:rPr>
          <w:rFonts w:ascii="宋体"/>
          <w:b/>
          <w:sz w:val="28"/>
          <w:szCs w:val="28"/>
        </w:rPr>
      </w:pPr>
      <w:r w:rsidRPr="00751CEA">
        <w:rPr>
          <w:rFonts w:ascii="宋体" w:hint="eastAsia"/>
          <w:b/>
          <w:sz w:val="28"/>
          <w:szCs w:val="28"/>
        </w:rPr>
        <w:t>附件</w:t>
      </w:r>
      <w:r w:rsidRPr="00751CEA">
        <w:rPr>
          <w:rFonts w:ascii="宋体"/>
          <w:b/>
          <w:sz w:val="28"/>
          <w:szCs w:val="28"/>
        </w:rPr>
        <w:t>2</w:t>
      </w:r>
    </w:p>
    <w:p w:rsidR="000D1FE7" w:rsidRPr="00751CEA" w:rsidRDefault="000D1FE7" w:rsidP="00AF05DA">
      <w:pPr>
        <w:widowControl/>
        <w:spacing w:line="420" w:lineRule="atLeast"/>
        <w:ind w:right="600"/>
        <w:rPr>
          <w:rFonts w:ascii="宋体"/>
          <w:b/>
          <w:sz w:val="28"/>
          <w:szCs w:val="28"/>
        </w:rPr>
      </w:pPr>
    </w:p>
    <w:p w:rsidR="000D1FE7" w:rsidRPr="00751CEA" w:rsidRDefault="000D1FE7" w:rsidP="00AF05DA">
      <w:pPr>
        <w:widowControl/>
        <w:ind w:right="601"/>
        <w:jc w:val="center"/>
        <w:rPr>
          <w:rFonts w:ascii="宋体" w:cs="宋体"/>
          <w:b/>
          <w:kern w:val="0"/>
          <w:sz w:val="28"/>
          <w:szCs w:val="28"/>
        </w:rPr>
      </w:pPr>
      <w:r>
        <w:rPr>
          <w:rFonts w:ascii="宋体" w:hAnsi="宋体" w:cs="宋体"/>
          <w:b/>
          <w:kern w:val="0"/>
          <w:sz w:val="28"/>
          <w:szCs w:val="28"/>
        </w:rPr>
        <w:t xml:space="preserve">   </w:t>
      </w:r>
      <w:r w:rsidRPr="00751CEA">
        <w:rPr>
          <w:rFonts w:ascii="宋体" w:hAnsi="宋体" w:cs="宋体" w:hint="eastAsia"/>
          <w:b/>
          <w:kern w:val="0"/>
          <w:sz w:val="28"/>
          <w:szCs w:val="28"/>
        </w:rPr>
        <w:t>温州职业技术学院专业课程开展“课程思政”改革试点项目</w:t>
      </w:r>
    </w:p>
    <w:p w:rsidR="000D1FE7" w:rsidRPr="00751CEA" w:rsidRDefault="000D1FE7" w:rsidP="006E0671">
      <w:pPr>
        <w:widowControl/>
        <w:ind w:right="601" w:firstLineChars="50" w:firstLine="31680"/>
        <w:jc w:val="center"/>
        <w:rPr>
          <w:rFonts w:ascii="宋体"/>
          <w:b/>
          <w:sz w:val="28"/>
          <w:szCs w:val="28"/>
        </w:rPr>
      </w:pPr>
      <w:r w:rsidRPr="00751CEA">
        <w:rPr>
          <w:rFonts w:ascii="宋体" w:hAnsi="宋体" w:cs="宋体" w:hint="eastAsia"/>
          <w:b/>
          <w:kern w:val="0"/>
          <w:sz w:val="28"/>
          <w:szCs w:val="28"/>
        </w:rPr>
        <w:t>申报汇总表</w:t>
      </w:r>
    </w:p>
    <w:p w:rsidR="000D1FE7" w:rsidRPr="00AD51C0" w:rsidRDefault="000D1FE7" w:rsidP="00FF4617">
      <w:pPr>
        <w:widowControl/>
        <w:spacing w:afterLines="50" w:line="420" w:lineRule="atLeast"/>
        <w:ind w:right="601"/>
        <w:rPr>
          <w:rFonts w:ascii="宋体"/>
          <w:sz w:val="28"/>
          <w:szCs w:val="28"/>
        </w:rPr>
      </w:pPr>
      <w:r w:rsidRPr="00005CE6">
        <w:rPr>
          <w:rFonts w:ascii="宋体" w:hAnsi="宋体" w:cs="宋体" w:hint="eastAsia"/>
          <w:b/>
          <w:bCs/>
          <w:kern w:val="0"/>
          <w:sz w:val="24"/>
          <w:szCs w:val="24"/>
        </w:rPr>
        <w:t>申报系部：</w:t>
      </w:r>
      <w:r w:rsidRPr="00005CE6">
        <w:rPr>
          <w:rFonts w:ascii="宋体" w:hAnsi="宋体" w:cs="宋体"/>
          <w:b/>
          <w:bCs/>
          <w:kern w:val="0"/>
          <w:sz w:val="24"/>
          <w:szCs w:val="24"/>
        </w:rPr>
        <w:t xml:space="preserve">     </w:t>
      </w:r>
    </w:p>
    <w:tbl>
      <w:tblPr>
        <w:tblW w:w="8658" w:type="dxa"/>
        <w:tblInd w:w="108" w:type="dxa"/>
        <w:tblLook w:val="0000"/>
      </w:tblPr>
      <w:tblGrid>
        <w:gridCol w:w="923"/>
        <w:gridCol w:w="2456"/>
        <w:gridCol w:w="1257"/>
        <w:gridCol w:w="2262"/>
        <w:gridCol w:w="1760"/>
      </w:tblGrid>
      <w:tr w:rsidR="000D1FE7" w:rsidRPr="00BB5586" w:rsidTr="001965A0">
        <w:trPr>
          <w:trHeight w:val="538"/>
        </w:trPr>
        <w:tc>
          <w:tcPr>
            <w:tcW w:w="923" w:type="dxa"/>
            <w:tcBorders>
              <w:top w:val="single" w:sz="4" w:space="0" w:color="auto"/>
              <w:left w:val="single" w:sz="4" w:space="0" w:color="auto"/>
              <w:bottom w:val="single" w:sz="4" w:space="0" w:color="auto"/>
              <w:right w:val="single" w:sz="4" w:space="0" w:color="auto"/>
            </w:tcBorders>
            <w:vAlign w:val="center"/>
          </w:tcPr>
          <w:p w:rsidR="000D1FE7" w:rsidRPr="00BB5586" w:rsidRDefault="000D1FE7" w:rsidP="001965A0">
            <w:pPr>
              <w:widowControl/>
              <w:jc w:val="center"/>
              <w:rPr>
                <w:rFonts w:ascii="宋体" w:cs="宋体"/>
                <w:b/>
                <w:bCs/>
                <w:kern w:val="0"/>
                <w:szCs w:val="21"/>
              </w:rPr>
            </w:pPr>
            <w:r w:rsidRPr="00BB5586">
              <w:rPr>
                <w:rFonts w:ascii="宋体" w:hAnsi="宋体" w:cs="宋体" w:hint="eastAsia"/>
                <w:b/>
                <w:bCs/>
                <w:kern w:val="0"/>
                <w:szCs w:val="21"/>
              </w:rPr>
              <w:t>序号</w:t>
            </w:r>
          </w:p>
        </w:tc>
        <w:tc>
          <w:tcPr>
            <w:tcW w:w="2456" w:type="dxa"/>
            <w:tcBorders>
              <w:top w:val="single" w:sz="4" w:space="0" w:color="auto"/>
              <w:left w:val="nil"/>
              <w:bottom w:val="nil"/>
              <w:right w:val="single" w:sz="4" w:space="0" w:color="auto"/>
            </w:tcBorders>
            <w:vAlign w:val="center"/>
          </w:tcPr>
          <w:p w:rsidR="000D1FE7" w:rsidRPr="00BB5586" w:rsidRDefault="000D1FE7" w:rsidP="001965A0">
            <w:pPr>
              <w:widowControl/>
              <w:jc w:val="center"/>
              <w:rPr>
                <w:rFonts w:ascii="宋体" w:cs="宋体"/>
                <w:b/>
                <w:bCs/>
                <w:kern w:val="0"/>
                <w:szCs w:val="21"/>
              </w:rPr>
            </w:pPr>
            <w:r w:rsidRPr="00BB5586">
              <w:rPr>
                <w:rFonts w:ascii="宋体" w:hAnsi="宋体" w:cs="宋体" w:hint="eastAsia"/>
                <w:b/>
                <w:bCs/>
                <w:kern w:val="0"/>
                <w:szCs w:val="21"/>
              </w:rPr>
              <w:t>项目名称</w:t>
            </w:r>
          </w:p>
        </w:tc>
        <w:tc>
          <w:tcPr>
            <w:tcW w:w="1257" w:type="dxa"/>
            <w:tcBorders>
              <w:top w:val="single" w:sz="4" w:space="0" w:color="auto"/>
              <w:left w:val="nil"/>
              <w:bottom w:val="single" w:sz="4" w:space="0" w:color="auto"/>
              <w:right w:val="single" w:sz="4" w:space="0" w:color="auto"/>
            </w:tcBorders>
            <w:vAlign w:val="center"/>
          </w:tcPr>
          <w:p w:rsidR="000D1FE7" w:rsidRPr="00BB5586" w:rsidRDefault="000D1FE7" w:rsidP="001965A0">
            <w:pPr>
              <w:widowControl/>
              <w:jc w:val="center"/>
              <w:rPr>
                <w:rFonts w:ascii="宋体" w:cs="宋体"/>
                <w:b/>
                <w:bCs/>
                <w:kern w:val="0"/>
                <w:szCs w:val="21"/>
              </w:rPr>
            </w:pPr>
            <w:r w:rsidRPr="00BB5586">
              <w:rPr>
                <w:rFonts w:ascii="宋体" w:hAnsi="宋体" w:cs="宋体" w:hint="eastAsia"/>
                <w:b/>
                <w:bCs/>
                <w:kern w:val="0"/>
                <w:szCs w:val="21"/>
              </w:rPr>
              <w:t>项目</w:t>
            </w:r>
          </w:p>
          <w:p w:rsidR="000D1FE7" w:rsidRPr="00BB5586" w:rsidRDefault="000D1FE7" w:rsidP="001965A0">
            <w:pPr>
              <w:widowControl/>
              <w:jc w:val="center"/>
              <w:rPr>
                <w:rFonts w:ascii="宋体" w:cs="宋体"/>
                <w:b/>
                <w:bCs/>
                <w:kern w:val="0"/>
                <w:szCs w:val="21"/>
              </w:rPr>
            </w:pPr>
            <w:r w:rsidRPr="00BB5586">
              <w:rPr>
                <w:rFonts w:ascii="宋体" w:hAnsi="宋体" w:cs="宋体" w:hint="eastAsia"/>
                <w:b/>
                <w:bCs/>
                <w:kern w:val="0"/>
                <w:szCs w:val="21"/>
              </w:rPr>
              <w:t>负责人</w:t>
            </w:r>
          </w:p>
        </w:tc>
        <w:tc>
          <w:tcPr>
            <w:tcW w:w="2262" w:type="dxa"/>
            <w:tcBorders>
              <w:top w:val="single" w:sz="4" w:space="0" w:color="auto"/>
              <w:left w:val="nil"/>
              <w:bottom w:val="single" w:sz="4" w:space="0" w:color="auto"/>
              <w:right w:val="single" w:sz="4" w:space="0" w:color="auto"/>
            </w:tcBorders>
            <w:vAlign w:val="center"/>
          </w:tcPr>
          <w:p w:rsidR="000D1FE7" w:rsidRPr="00BB5586" w:rsidRDefault="000D1FE7" w:rsidP="001965A0">
            <w:pPr>
              <w:widowControl/>
              <w:jc w:val="center"/>
              <w:rPr>
                <w:rFonts w:ascii="宋体" w:cs="宋体"/>
                <w:b/>
                <w:bCs/>
                <w:kern w:val="0"/>
                <w:szCs w:val="21"/>
              </w:rPr>
            </w:pPr>
            <w:r w:rsidRPr="00BB5586">
              <w:rPr>
                <w:rFonts w:ascii="宋体" w:hAnsi="宋体" w:cs="宋体" w:hint="eastAsia"/>
                <w:b/>
                <w:bCs/>
                <w:kern w:val="0"/>
                <w:szCs w:val="21"/>
              </w:rPr>
              <w:t>其他成员</w:t>
            </w:r>
          </w:p>
        </w:tc>
        <w:tc>
          <w:tcPr>
            <w:tcW w:w="1760" w:type="dxa"/>
            <w:tcBorders>
              <w:top w:val="single" w:sz="4" w:space="0" w:color="auto"/>
              <w:left w:val="nil"/>
              <w:bottom w:val="single" w:sz="4" w:space="0" w:color="auto"/>
              <w:right w:val="single" w:sz="4" w:space="0" w:color="auto"/>
            </w:tcBorders>
            <w:vAlign w:val="center"/>
          </w:tcPr>
          <w:p w:rsidR="000D1FE7" w:rsidRPr="00BB5586" w:rsidRDefault="000D1FE7" w:rsidP="001965A0">
            <w:pPr>
              <w:widowControl/>
              <w:jc w:val="center"/>
              <w:rPr>
                <w:rFonts w:ascii="宋体" w:cs="宋体"/>
                <w:b/>
                <w:bCs/>
                <w:kern w:val="0"/>
                <w:szCs w:val="21"/>
              </w:rPr>
            </w:pPr>
            <w:r w:rsidRPr="00BB5586">
              <w:rPr>
                <w:rFonts w:ascii="宋体" w:hAnsi="宋体" w:cs="宋体" w:hint="eastAsia"/>
                <w:b/>
                <w:bCs/>
                <w:kern w:val="0"/>
                <w:szCs w:val="21"/>
              </w:rPr>
              <w:t>成果形式</w:t>
            </w:r>
          </w:p>
        </w:tc>
      </w:tr>
      <w:tr w:rsidR="000D1FE7" w:rsidRPr="00BB5586" w:rsidTr="001965A0">
        <w:trPr>
          <w:trHeight w:val="538"/>
        </w:trPr>
        <w:tc>
          <w:tcPr>
            <w:tcW w:w="923" w:type="dxa"/>
            <w:tcBorders>
              <w:top w:val="nil"/>
              <w:left w:val="single" w:sz="4" w:space="0" w:color="auto"/>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456" w:type="dxa"/>
            <w:tcBorders>
              <w:top w:val="single" w:sz="4" w:space="0" w:color="auto"/>
              <w:left w:val="nil"/>
              <w:bottom w:val="nil"/>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1257"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262" w:type="dxa"/>
            <w:tcBorders>
              <w:top w:val="nil"/>
              <w:left w:val="nil"/>
              <w:bottom w:val="single" w:sz="4" w:space="0" w:color="auto"/>
              <w:right w:val="single" w:sz="4" w:space="0" w:color="auto"/>
            </w:tcBorders>
            <w:vAlign w:val="center"/>
          </w:tcPr>
          <w:p w:rsidR="000D1FE7" w:rsidRPr="00BB5586" w:rsidRDefault="000D1FE7" w:rsidP="001965A0">
            <w:pPr>
              <w:widowControl/>
              <w:jc w:val="center"/>
              <w:rPr>
                <w:rFonts w:ascii="宋体" w:cs="宋体"/>
                <w:kern w:val="0"/>
                <w:sz w:val="20"/>
                <w:szCs w:val="20"/>
              </w:rPr>
            </w:pPr>
          </w:p>
        </w:tc>
        <w:tc>
          <w:tcPr>
            <w:tcW w:w="1760"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r>
      <w:tr w:rsidR="000D1FE7" w:rsidRPr="00BB5586" w:rsidTr="001965A0">
        <w:trPr>
          <w:trHeight w:val="538"/>
        </w:trPr>
        <w:tc>
          <w:tcPr>
            <w:tcW w:w="923" w:type="dxa"/>
            <w:tcBorders>
              <w:top w:val="nil"/>
              <w:left w:val="single" w:sz="4" w:space="0" w:color="auto"/>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456" w:type="dxa"/>
            <w:tcBorders>
              <w:top w:val="single" w:sz="4" w:space="0" w:color="auto"/>
              <w:left w:val="nil"/>
              <w:bottom w:val="nil"/>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1257"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262" w:type="dxa"/>
            <w:tcBorders>
              <w:top w:val="nil"/>
              <w:left w:val="nil"/>
              <w:bottom w:val="single" w:sz="4" w:space="0" w:color="auto"/>
              <w:right w:val="single" w:sz="4" w:space="0" w:color="auto"/>
            </w:tcBorders>
            <w:vAlign w:val="center"/>
          </w:tcPr>
          <w:p w:rsidR="000D1FE7" w:rsidRPr="00BB5586" w:rsidRDefault="000D1FE7" w:rsidP="001965A0">
            <w:pPr>
              <w:widowControl/>
              <w:jc w:val="center"/>
              <w:rPr>
                <w:rFonts w:ascii="宋体" w:cs="宋体"/>
                <w:kern w:val="0"/>
                <w:sz w:val="20"/>
                <w:szCs w:val="20"/>
              </w:rPr>
            </w:pPr>
          </w:p>
        </w:tc>
        <w:tc>
          <w:tcPr>
            <w:tcW w:w="1760"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r>
      <w:tr w:rsidR="000D1FE7" w:rsidRPr="00BB5586" w:rsidTr="001965A0">
        <w:trPr>
          <w:trHeight w:val="538"/>
        </w:trPr>
        <w:tc>
          <w:tcPr>
            <w:tcW w:w="923" w:type="dxa"/>
            <w:tcBorders>
              <w:top w:val="nil"/>
              <w:left w:val="single" w:sz="4" w:space="0" w:color="auto"/>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456" w:type="dxa"/>
            <w:tcBorders>
              <w:top w:val="single" w:sz="4" w:space="0" w:color="auto"/>
              <w:left w:val="nil"/>
              <w:bottom w:val="nil"/>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1257"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262" w:type="dxa"/>
            <w:tcBorders>
              <w:top w:val="nil"/>
              <w:left w:val="nil"/>
              <w:bottom w:val="single" w:sz="4" w:space="0" w:color="auto"/>
              <w:right w:val="single" w:sz="4" w:space="0" w:color="auto"/>
            </w:tcBorders>
            <w:vAlign w:val="center"/>
          </w:tcPr>
          <w:p w:rsidR="000D1FE7" w:rsidRPr="00BB5586" w:rsidRDefault="000D1FE7" w:rsidP="001965A0">
            <w:pPr>
              <w:widowControl/>
              <w:jc w:val="center"/>
              <w:rPr>
                <w:rFonts w:ascii="宋体" w:cs="宋体"/>
                <w:kern w:val="0"/>
                <w:sz w:val="20"/>
                <w:szCs w:val="20"/>
              </w:rPr>
            </w:pPr>
          </w:p>
        </w:tc>
        <w:tc>
          <w:tcPr>
            <w:tcW w:w="1760"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r>
      <w:tr w:rsidR="000D1FE7" w:rsidRPr="00BB5586" w:rsidTr="001965A0">
        <w:trPr>
          <w:trHeight w:val="538"/>
        </w:trPr>
        <w:tc>
          <w:tcPr>
            <w:tcW w:w="923" w:type="dxa"/>
            <w:tcBorders>
              <w:top w:val="nil"/>
              <w:left w:val="single" w:sz="4" w:space="0" w:color="auto"/>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456" w:type="dxa"/>
            <w:tcBorders>
              <w:top w:val="single" w:sz="4" w:space="0" w:color="auto"/>
              <w:left w:val="nil"/>
              <w:bottom w:val="nil"/>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1257"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262" w:type="dxa"/>
            <w:tcBorders>
              <w:top w:val="nil"/>
              <w:left w:val="nil"/>
              <w:bottom w:val="single" w:sz="4" w:space="0" w:color="auto"/>
              <w:right w:val="single" w:sz="4" w:space="0" w:color="auto"/>
            </w:tcBorders>
            <w:vAlign w:val="center"/>
          </w:tcPr>
          <w:p w:rsidR="000D1FE7" w:rsidRPr="00BB5586" w:rsidRDefault="000D1FE7" w:rsidP="001965A0">
            <w:pPr>
              <w:widowControl/>
              <w:jc w:val="center"/>
              <w:rPr>
                <w:rFonts w:ascii="宋体" w:cs="宋体"/>
                <w:kern w:val="0"/>
                <w:sz w:val="20"/>
                <w:szCs w:val="20"/>
              </w:rPr>
            </w:pPr>
          </w:p>
        </w:tc>
        <w:tc>
          <w:tcPr>
            <w:tcW w:w="1760"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r>
      <w:tr w:rsidR="000D1FE7" w:rsidRPr="00BB5586" w:rsidTr="001965A0">
        <w:trPr>
          <w:trHeight w:val="538"/>
        </w:trPr>
        <w:tc>
          <w:tcPr>
            <w:tcW w:w="923" w:type="dxa"/>
            <w:tcBorders>
              <w:top w:val="nil"/>
              <w:left w:val="single" w:sz="4" w:space="0" w:color="auto"/>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456" w:type="dxa"/>
            <w:tcBorders>
              <w:top w:val="single" w:sz="4" w:space="0" w:color="auto"/>
              <w:left w:val="nil"/>
              <w:bottom w:val="nil"/>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1257"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262" w:type="dxa"/>
            <w:tcBorders>
              <w:top w:val="nil"/>
              <w:left w:val="nil"/>
              <w:bottom w:val="single" w:sz="4" w:space="0" w:color="auto"/>
              <w:right w:val="single" w:sz="4" w:space="0" w:color="auto"/>
            </w:tcBorders>
            <w:vAlign w:val="center"/>
          </w:tcPr>
          <w:p w:rsidR="000D1FE7" w:rsidRPr="00BB5586" w:rsidRDefault="000D1FE7" w:rsidP="001965A0">
            <w:pPr>
              <w:widowControl/>
              <w:jc w:val="center"/>
              <w:rPr>
                <w:rFonts w:ascii="宋体" w:cs="宋体"/>
                <w:kern w:val="0"/>
                <w:sz w:val="20"/>
                <w:szCs w:val="20"/>
              </w:rPr>
            </w:pPr>
          </w:p>
        </w:tc>
        <w:tc>
          <w:tcPr>
            <w:tcW w:w="1760"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r>
      <w:tr w:rsidR="000D1FE7" w:rsidRPr="00BB5586" w:rsidTr="001965A0">
        <w:trPr>
          <w:trHeight w:val="538"/>
        </w:trPr>
        <w:tc>
          <w:tcPr>
            <w:tcW w:w="923" w:type="dxa"/>
            <w:tcBorders>
              <w:top w:val="nil"/>
              <w:left w:val="single" w:sz="4" w:space="0" w:color="auto"/>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456" w:type="dxa"/>
            <w:tcBorders>
              <w:top w:val="single" w:sz="4" w:space="0" w:color="auto"/>
              <w:left w:val="nil"/>
              <w:bottom w:val="nil"/>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1257"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262" w:type="dxa"/>
            <w:tcBorders>
              <w:top w:val="nil"/>
              <w:left w:val="nil"/>
              <w:bottom w:val="single" w:sz="4" w:space="0" w:color="auto"/>
              <w:right w:val="single" w:sz="4" w:space="0" w:color="auto"/>
            </w:tcBorders>
            <w:vAlign w:val="center"/>
          </w:tcPr>
          <w:p w:rsidR="000D1FE7" w:rsidRPr="00BB5586" w:rsidRDefault="000D1FE7" w:rsidP="001965A0">
            <w:pPr>
              <w:widowControl/>
              <w:jc w:val="center"/>
              <w:rPr>
                <w:rFonts w:ascii="宋体" w:cs="宋体"/>
                <w:kern w:val="0"/>
                <w:sz w:val="20"/>
                <w:szCs w:val="20"/>
              </w:rPr>
            </w:pPr>
          </w:p>
        </w:tc>
        <w:tc>
          <w:tcPr>
            <w:tcW w:w="1760"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r>
      <w:tr w:rsidR="000D1FE7" w:rsidRPr="00BB5586" w:rsidTr="001965A0">
        <w:trPr>
          <w:trHeight w:val="538"/>
        </w:trPr>
        <w:tc>
          <w:tcPr>
            <w:tcW w:w="923" w:type="dxa"/>
            <w:tcBorders>
              <w:top w:val="nil"/>
              <w:left w:val="single" w:sz="4" w:space="0" w:color="auto"/>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456" w:type="dxa"/>
            <w:tcBorders>
              <w:top w:val="single" w:sz="4" w:space="0" w:color="auto"/>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1257"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c>
          <w:tcPr>
            <w:tcW w:w="2262" w:type="dxa"/>
            <w:tcBorders>
              <w:top w:val="nil"/>
              <w:left w:val="nil"/>
              <w:bottom w:val="single" w:sz="4" w:space="0" w:color="auto"/>
              <w:right w:val="single" w:sz="4" w:space="0" w:color="auto"/>
            </w:tcBorders>
            <w:vAlign w:val="center"/>
          </w:tcPr>
          <w:p w:rsidR="000D1FE7" w:rsidRPr="00BB5586" w:rsidRDefault="000D1FE7" w:rsidP="001965A0">
            <w:pPr>
              <w:widowControl/>
              <w:jc w:val="center"/>
              <w:rPr>
                <w:rFonts w:ascii="宋体" w:cs="宋体"/>
                <w:kern w:val="0"/>
                <w:sz w:val="20"/>
                <w:szCs w:val="20"/>
              </w:rPr>
            </w:pPr>
          </w:p>
        </w:tc>
        <w:tc>
          <w:tcPr>
            <w:tcW w:w="1760" w:type="dxa"/>
            <w:tcBorders>
              <w:top w:val="nil"/>
              <w:left w:val="nil"/>
              <w:bottom w:val="single" w:sz="4" w:space="0" w:color="auto"/>
              <w:right w:val="single" w:sz="4" w:space="0" w:color="auto"/>
            </w:tcBorders>
            <w:vAlign w:val="center"/>
          </w:tcPr>
          <w:p w:rsidR="000D1FE7" w:rsidRPr="00BB5586" w:rsidRDefault="000D1FE7" w:rsidP="001965A0">
            <w:pPr>
              <w:widowControl/>
              <w:jc w:val="left"/>
              <w:rPr>
                <w:rFonts w:ascii="宋体" w:cs="宋体"/>
                <w:kern w:val="0"/>
                <w:sz w:val="20"/>
                <w:szCs w:val="20"/>
              </w:rPr>
            </w:pPr>
          </w:p>
        </w:tc>
      </w:tr>
    </w:tbl>
    <w:p w:rsidR="000D1FE7" w:rsidRPr="0089050F" w:rsidRDefault="000D1FE7" w:rsidP="002E0E87">
      <w:pPr>
        <w:widowControl/>
        <w:spacing w:line="420" w:lineRule="atLeast"/>
        <w:ind w:right="600"/>
        <w:rPr>
          <w:rFonts w:ascii="宋体"/>
          <w:sz w:val="28"/>
          <w:szCs w:val="28"/>
        </w:rPr>
      </w:pPr>
    </w:p>
    <w:sectPr w:rsidR="000D1FE7" w:rsidRPr="0089050F" w:rsidSect="00D103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FE7" w:rsidRDefault="000D1FE7" w:rsidP="001B6E89">
      <w:r>
        <w:separator/>
      </w:r>
    </w:p>
  </w:endnote>
  <w:endnote w:type="continuationSeparator" w:id="1">
    <w:p w:rsidR="000D1FE7" w:rsidRDefault="000D1FE7" w:rsidP="001B6E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E7" w:rsidRDefault="000D1FE7" w:rsidP="00530278">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- 14 -</w:t>
    </w:r>
    <w:r>
      <w:rPr>
        <w:rStyle w:val="PageNumber"/>
      </w:rPr>
      <w:fldChar w:fldCharType="end"/>
    </w:r>
  </w:p>
  <w:p w:rsidR="000D1FE7" w:rsidRDefault="000D1FE7" w:rsidP="00E05A2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E7" w:rsidRDefault="000D1FE7" w:rsidP="00530278">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0D1FE7" w:rsidRDefault="000D1FE7" w:rsidP="00E05A2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FE7" w:rsidRDefault="000D1FE7" w:rsidP="001B6E89">
      <w:r>
        <w:separator/>
      </w:r>
    </w:p>
  </w:footnote>
  <w:footnote w:type="continuationSeparator" w:id="1">
    <w:p w:rsidR="000D1FE7" w:rsidRDefault="000D1FE7" w:rsidP="001B6E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717"/>
    <w:rsid w:val="00005CE6"/>
    <w:rsid w:val="000303DD"/>
    <w:rsid w:val="000352CA"/>
    <w:rsid w:val="000625E4"/>
    <w:rsid w:val="000C345F"/>
    <w:rsid w:val="000D1FE7"/>
    <w:rsid w:val="000D23DF"/>
    <w:rsid w:val="000E5C2B"/>
    <w:rsid w:val="001965A0"/>
    <w:rsid w:val="001B6E89"/>
    <w:rsid w:val="001E3A27"/>
    <w:rsid w:val="00204B1F"/>
    <w:rsid w:val="002719F8"/>
    <w:rsid w:val="002E0E87"/>
    <w:rsid w:val="002E3D98"/>
    <w:rsid w:val="003615C7"/>
    <w:rsid w:val="0038492E"/>
    <w:rsid w:val="003C0B79"/>
    <w:rsid w:val="004472F5"/>
    <w:rsid w:val="00467894"/>
    <w:rsid w:val="0049565E"/>
    <w:rsid w:val="004D7302"/>
    <w:rsid w:val="004E4873"/>
    <w:rsid w:val="00530278"/>
    <w:rsid w:val="00564DCF"/>
    <w:rsid w:val="005845F3"/>
    <w:rsid w:val="00587717"/>
    <w:rsid w:val="005C4164"/>
    <w:rsid w:val="005E59BD"/>
    <w:rsid w:val="00636B8D"/>
    <w:rsid w:val="006502C6"/>
    <w:rsid w:val="00671AC8"/>
    <w:rsid w:val="00673A1C"/>
    <w:rsid w:val="006E0671"/>
    <w:rsid w:val="007179DB"/>
    <w:rsid w:val="00735CCD"/>
    <w:rsid w:val="0075121E"/>
    <w:rsid w:val="00751CEA"/>
    <w:rsid w:val="007772AD"/>
    <w:rsid w:val="007D27DC"/>
    <w:rsid w:val="007E32B9"/>
    <w:rsid w:val="008505F7"/>
    <w:rsid w:val="00851895"/>
    <w:rsid w:val="0089050F"/>
    <w:rsid w:val="008E1917"/>
    <w:rsid w:val="0090662C"/>
    <w:rsid w:val="00910456"/>
    <w:rsid w:val="00946760"/>
    <w:rsid w:val="009B073D"/>
    <w:rsid w:val="009B4483"/>
    <w:rsid w:val="009B77B6"/>
    <w:rsid w:val="009D67FD"/>
    <w:rsid w:val="009E17EA"/>
    <w:rsid w:val="009F37B6"/>
    <w:rsid w:val="00A13E43"/>
    <w:rsid w:val="00A35C81"/>
    <w:rsid w:val="00A623AA"/>
    <w:rsid w:val="00A91FDF"/>
    <w:rsid w:val="00AD51C0"/>
    <w:rsid w:val="00AF05DA"/>
    <w:rsid w:val="00B1241E"/>
    <w:rsid w:val="00B54DD5"/>
    <w:rsid w:val="00B75C7E"/>
    <w:rsid w:val="00BA02DD"/>
    <w:rsid w:val="00BB5586"/>
    <w:rsid w:val="00C47739"/>
    <w:rsid w:val="00D1030B"/>
    <w:rsid w:val="00D10726"/>
    <w:rsid w:val="00D2338E"/>
    <w:rsid w:val="00DD253F"/>
    <w:rsid w:val="00DD43FD"/>
    <w:rsid w:val="00DD4A0B"/>
    <w:rsid w:val="00DE1E76"/>
    <w:rsid w:val="00E05A2F"/>
    <w:rsid w:val="00E71903"/>
    <w:rsid w:val="00E804EC"/>
    <w:rsid w:val="00EB698A"/>
    <w:rsid w:val="00F63F49"/>
    <w:rsid w:val="00FA3D35"/>
    <w:rsid w:val="00FC7B0F"/>
    <w:rsid w:val="00FF46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0B"/>
    <w:pPr>
      <w:widowControl w:val="0"/>
      <w:jc w:val="both"/>
    </w:pPr>
  </w:style>
  <w:style w:type="paragraph" w:styleId="Heading1">
    <w:name w:val="heading 1"/>
    <w:basedOn w:val="Normal"/>
    <w:link w:val="Heading1Char"/>
    <w:uiPriority w:val="99"/>
    <w:qFormat/>
    <w:rsid w:val="00587717"/>
    <w:pPr>
      <w:widowControl/>
      <w:jc w:val="left"/>
      <w:outlineLvl w:val="0"/>
    </w:pPr>
    <w:rPr>
      <w:rFonts w:ascii="宋体" w:hAnsi="宋体" w:cs="宋体"/>
      <w:kern w:val="36"/>
      <w:sz w:val="24"/>
      <w:szCs w:val="24"/>
    </w:rPr>
  </w:style>
  <w:style w:type="paragraph" w:styleId="Heading3">
    <w:name w:val="heading 3"/>
    <w:basedOn w:val="Normal"/>
    <w:link w:val="Heading3Char"/>
    <w:uiPriority w:val="99"/>
    <w:qFormat/>
    <w:rsid w:val="00587717"/>
    <w:pPr>
      <w:widowControl/>
      <w:jc w:val="left"/>
      <w:outlineLvl w:val="2"/>
    </w:pPr>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7717"/>
    <w:rPr>
      <w:rFonts w:ascii="宋体" w:eastAsia="宋体" w:hAnsi="宋体" w:cs="宋体"/>
      <w:kern w:val="36"/>
      <w:sz w:val="24"/>
      <w:szCs w:val="24"/>
    </w:rPr>
  </w:style>
  <w:style w:type="character" w:customStyle="1" w:styleId="Heading3Char">
    <w:name w:val="Heading 3 Char"/>
    <w:basedOn w:val="DefaultParagraphFont"/>
    <w:link w:val="Heading3"/>
    <w:uiPriority w:val="99"/>
    <w:locked/>
    <w:rsid w:val="00587717"/>
    <w:rPr>
      <w:rFonts w:ascii="宋体" w:eastAsia="宋体" w:hAnsi="宋体" w:cs="宋体"/>
      <w:kern w:val="0"/>
      <w:sz w:val="24"/>
      <w:szCs w:val="24"/>
    </w:rPr>
  </w:style>
  <w:style w:type="paragraph" w:styleId="NormalWeb">
    <w:name w:val="Normal (Web)"/>
    <w:basedOn w:val="Normal"/>
    <w:uiPriority w:val="99"/>
    <w:semiHidden/>
    <w:rsid w:val="00587717"/>
    <w:pPr>
      <w:widowControl/>
      <w:jc w:val="left"/>
    </w:pPr>
    <w:rPr>
      <w:rFonts w:ascii="微软雅黑" w:eastAsia="微软雅黑" w:hAnsi="微软雅黑" w:cs="宋体"/>
      <w:kern w:val="0"/>
      <w:sz w:val="24"/>
      <w:szCs w:val="24"/>
    </w:rPr>
  </w:style>
  <w:style w:type="character" w:styleId="Strong">
    <w:name w:val="Strong"/>
    <w:basedOn w:val="DefaultParagraphFont"/>
    <w:uiPriority w:val="99"/>
    <w:qFormat/>
    <w:rsid w:val="00587717"/>
    <w:rPr>
      <w:rFonts w:cs="Times New Roman"/>
      <w:b/>
      <w:bCs/>
    </w:rPr>
  </w:style>
  <w:style w:type="paragraph" w:styleId="BalloonText">
    <w:name w:val="Balloon Text"/>
    <w:basedOn w:val="Normal"/>
    <w:link w:val="BalloonTextChar"/>
    <w:uiPriority w:val="99"/>
    <w:semiHidden/>
    <w:rsid w:val="00587717"/>
    <w:rPr>
      <w:sz w:val="18"/>
      <w:szCs w:val="18"/>
    </w:rPr>
  </w:style>
  <w:style w:type="character" w:customStyle="1" w:styleId="BalloonTextChar">
    <w:name w:val="Balloon Text Char"/>
    <w:basedOn w:val="DefaultParagraphFont"/>
    <w:link w:val="BalloonText"/>
    <w:uiPriority w:val="99"/>
    <w:semiHidden/>
    <w:locked/>
    <w:rsid w:val="00587717"/>
    <w:rPr>
      <w:rFonts w:cs="Times New Roman"/>
      <w:sz w:val="18"/>
      <w:szCs w:val="18"/>
    </w:rPr>
  </w:style>
  <w:style w:type="paragraph" w:styleId="Header">
    <w:name w:val="header"/>
    <w:basedOn w:val="Normal"/>
    <w:link w:val="HeaderChar"/>
    <w:uiPriority w:val="99"/>
    <w:rsid w:val="001B6E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B6E89"/>
    <w:rPr>
      <w:rFonts w:cs="Times New Roman"/>
      <w:sz w:val="18"/>
      <w:szCs w:val="18"/>
    </w:rPr>
  </w:style>
  <w:style w:type="paragraph" w:styleId="Footer">
    <w:name w:val="footer"/>
    <w:basedOn w:val="Normal"/>
    <w:link w:val="FooterChar"/>
    <w:uiPriority w:val="99"/>
    <w:rsid w:val="001B6E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B6E89"/>
    <w:rPr>
      <w:rFonts w:cs="Times New Roman"/>
      <w:sz w:val="18"/>
      <w:szCs w:val="18"/>
    </w:rPr>
  </w:style>
  <w:style w:type="character" w:styleId="PageNumber">
    <w:name w:val="page number"/>
    <w:basedOn w:val="DefaultParagraphFont"/>
    <w:uiPriority w:val="99"/>
    <w:rsid w:val="002E0E87"/>
    <w:rPr>
      <w:rFonts w:cs="Times New Roman"/>
    </w:rPr>
  </w:style>
  <w:style w:type="paragraph" w:styleId="PlainText">
    <w:name w:val="Plain Text"/>
    <w:basedOn w:val="Normal"/>
    <w:link w:val="PlainTextChar"/>
    <w:uiPriority w:val="99"/>
    <w:rsid w:val="002E0E87"/>
    <w:rPr>
      <w:rFonts w:ascii="宋体" w:hAnsi="Courier New"/>
      <w:szCs w:val="20"/>
    </w:rPr>
  </w:style>
  <w:style w:type="character" w:customStyle="1" w:styleId="PlainTextChar">
    <w:name w:val="Plain Text Char"/>
    <w:basedOn w:val="DefaultParagraphFont"/>
    <w:link w:val="PlainText"/>
    <w:uiPriority w:val="99"/>
    <w:locked/>
    <w:rsid w:val="002E0E87"/>
    <w:rPr>
      <w:rFonts w:ascii="宋体" w:eastAsia="宋体" w:hAnsi="Courier New" w:cs="Times New Roman"/>
      <w:sz w:val="20"/>
      <w:szCs w:val="20"/>
    </w:rPr>
  </w:style>
  <w:style w:type="paragraph" w:styleId="BlockText">
    <w:name w:val="Block Text"/>
    <w:basedOn w:val="Normal"/>
    <w:uiPriority w:val="99"/>
    <w:rsid w:val="002E0E87"/>
    <w:pPr>
      <w:ind w:left="113" w:right="113"/>
      <w:jc w:val="center"/>
    </w:pPr>
    <w:rPr>
      <w:rFonts w:ascii="Times New Roman" w:hAnsi="Times New Roman"/>
      <w:spacing w:val="60"/>
      <w:szCs w:val="20"/>
    </w:rPr>
  </w:style>
</w:styles>
</file>

<file path=word/webSettings.xml><?xml version="1.0" encoding="utf-8"?>
<w:webSettings xmlns:r="http://schemas.openxmlformats.org/officeDocument/2006/relationships" xmlns:w="http://schemas.openxmlformats.org/wordprocessingml/2006/main">
  <w:divs>
    <w:div w:id="1165784674">
      <w:marLeft w:val="0"/>
      <w:marRight w:val="0"/>
      <w:marTop w:val="0"/>
      <w:marBottom w:val="0"/>
      <w:divBdr>
        <w:top w:val="none" w:sz="0" w:space="0" w:color="auto"/>
        <w:left w:val="none" w:sz="0" w:space="0" w:color="auto"/>
        <w:bottom w:val="none" w:sz="0" w:space="0" w:color="auto"/>
        <w:right w:val="none" w:sz="0" w:space="0" w:color="auto"/>
      </w:divBdr>
      <w:divsChild>
        <w:div w:id="1165784671">
          <w:marLeft w:val="0"/>
          <w:marRight w:val="0"/>
          <w:marTop w:val="0"/>
          <w:marBottom w:val="0"/>
          <w:divBdr>
            <w:top w:val="none" w:sz="0" w:space="0" w:color="auto"/>
            <w:left w:val="none" w:sz="0" w:space="0" w:color="auto"/>
            <w:bottom w:val="none" w:sz="0" w:space="0" w:color="auto"/>
            <w:right w:val="none" w:sz="0" w:space="0" w:color="auto"/>
          </w:divBdr>
          <w:divsChild>
            <w:div w:id="1165784673">
              <w:marLeft w:val="0"/>
              <w:marRight w:val="0"/>
              <w:marTop w:val="0"/>
              <w:marBottom w:val="0"/>
              <w:divBdr>
                <w:top w:val="none" w:sz="0" w:space="0" w:color="auto"/>
                <w:left w:val="none" w:sz="0" w:space="0" w:color="auto"/>
                <w:bottom w:val="none" w:sz="0" w:space="0" w:color="auto"/>
                <w:right w:val="none" w:sz="0" w:space="0" w:color="auto"/>
              </w:divBdr>
              <w:divsChild>
                <w:div w:id="1165784672">
                  <w:marLeft w:val="0"/>
                  <w:marRight w:val="0"/>
                  <w:marTop w:val="0"/>
                  <w:marBottom w:val="0"/>
                  <w:divBdr>
                    <w:top w:val="none" w:sz="0" w:space="0" w:color="auto"/>
                    <w:left w:val="none" w:sz="0" w:space="0" w:color="auto"/>
                    <w:bottom w:val="none" w:sz="0" w:space="0" w:color="auto"/>
                    <w:right w:val="none" w:sz="0" w:space="0" w:color="auto"/>
                  </w:divBdr>
                </w:div>
                <w:div w:id="11657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5621</TotalTime>
  <Pages>10</Pages>
  <Words>532</Words>
  <Characters>3036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林香港</dc:creator>
  <cp:keywords/>
  <dc:description/>
  <cp:lastModifiedBy>教务处</cp:lastModifiedBy>
  <cp:revision>20</cp:revision>
  <cp:lastPrinted>2017-12-13T06:27:00Z</cp:lastPrinted>
  <dcterms:created xsi:type="dcterms:W3CDTF">2017-12-04T06:46:00Z</dcterms:created>
  <dcterms:modified xsi:type="dcterms:W3CDTF">2017-12-21T06:35:00Z</dcterms:modified>
</cp:coreProperties>
</file>