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/>
          <w:b/>
          <w:sz w:val="32"/>
          <w:szCs w:val="36"/>
        </w:rPr>
        <w:t>中共温州职业技术学院党校</w:t>
      </w:r>
      <w:r>
        <w:rPr>
          <w:rFonts w:hint="eastAsia"/>
          <w:b/>
          <w:sz w:val="32"/>
          <w:szCs w:val="36"/>
          <w:lang w:eastAsia="zh-CN"/>
        </w:rPr>
        <w:t>信息</w:t>
      </w:r>
      <w:r>
        <w:rPr>
          <w:rFonts w:hint="eastAsia"/>
          <w:b/>
          <w:sz w:val="32"/>
          <w:szCs w:val="36"/>
        </w:rPr>
        <w:t>分校学员报名表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    名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   别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专业班级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宗教信仰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ind w:firstLine="120" w:firstLineChar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处分、旷课情况</w:t>
            </w:r>
            <w:bookmarkStart w:id="0" w:name="_GoBack"/>
            <w:bookmarkEnd w:id="0"/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上学期是否挂科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入党申请</w:t>
            </w:r>
          </w:p>
        </w:tc>
        <w:tc>
          <w:tcPr>
            <w:tcW w:w="36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学籍注册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获奖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情况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ind w:firstLine="236" w:firstLineChars="98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班级</w:t>
            </w:r>
          </w:p>
          <w:p>
            <w:pPr>
              <w:spacing w:line="480" w:lineRule="auto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票选情况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团支部</w:t>
            </w:r>
          </w:p>
          <w:p>
            <w:pPr>
              <w:spacing w:line="480" w:lineRule="auto"/>
              <w:ind w:firstLine="118" w:firstLineChars="49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推荐意见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班主任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审查意见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spacing w:line="480" w:lineRule="auto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团总支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审核意见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4E35"/>
    <w:rsid w:val="366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2018-03-15T07:11:00Z</dcterms:created>
  <dc:creator>于佳佳</dc:creator>
  <cp:lastModifiedBy>于佳佳</cp:lastModifiedBy>
  <dcterms:modified xsi:type="dcterms:W3CDTF">2018-03-15T07:12:36Z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